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1797" w:rsidRPr="002C250E" w:rsidRDefault="00C17061" w:rsidP="00531797">
      <w:pPr>
        <w:spacing w:after="0"/>
        <w:ind w:firstLine="6804"/>
        <w:jc w:val="both"/>
        <w:rPr>
          <w:rFonts w:ascii="Times New Roman" w:hAnsi="Times New Roman" w:cs="Times New Roman"/>
          <w:sz w:val="24"/>
          <w:szCs w:val="24"/>
        </w:rPr>
      </w:pPr>
      <w:r w:rsidRPr="00C17061">
        <w:rPr>
          <w:rFonts w:ascii="Times New Roman" w:hAnsi="Times New Roman" w:cs="Times New Roman"/>
          <w:sz w:val="24"/>
          <w:szCs w:val="24"/>
        </w:rPr>
        <w:t xml:space="preserve">Specialiųjų sąlygų 10 </w:t>
      </w:r>
      <w:r w:rsidR="00531797" w:rsidRPr="00C17061">
        <w:rPr>
          <w:rFonts w:ascii="Times New Roman" w:hAnsi="Times New Roman" w:cs="Times New Roman"/>
          <w:sz w:val="24"/>
          <w:szCs w:val="24"/>
        </w:rPr>
        <w:t>priedas</w:t>
      </w:r>
      <w:bookmarkStart w:id="0" w:name="_GoBack"/>
      <w:bookmarkEnd w:id="0"/>
    </w:p>
    <w:p w:rsidR="00531797" w:rsidRDefault="00531797" w:rsidP="00531797">
      <w:pPr>
        <w:pStyle w:val="Betarp"/>
        <w:jc w:val="center"/>
        <w:rPr>
          <w:rFonts w:ascii="Times New Roman" w:hAnsi="Times New Roman" w:cs="Times New Roman"/>
          <w:sz w:val="24"/>
          <w:szCs w:val="24"/>
        </w:rPr>
      </w:pPr>
    </w:p>
    <w:p w:rsidR="00531797" w:rsidRPr="00C90516" w:rsidRDefault="00531797" w:rsidP="00531797">
      <w:pPr>
        <w:spacing w:after="0" w:line="240" w:lineRule="auto"/>
        <w:ind w:right="-82"/>
        <w:jc w:val="center"/>
        <w:rPr>
          <w:rFonts w:ascii="Times New Roman" w:eastAsia="Times New Roman" w:hAnsi="Times New Roman" w:cs="Times New Roman"/>
          <w:b/>
          <w:bCs/>
          <w:sz w:val="24"/>
          <w:szCs w:val="24"/>
        </w:rPr>
      </w:pPr>
      <w:r w:rsidRPr="00C90516">
        <w:rPr>
          <w:rFonts w:ascii="Times New Roman" w:eastAsia="Times New Roman" w:hAnsi="Times New Roman" w:cs="Times New Roman"/>
          <w:b/>
          <w:bCs/>
          <w:sz w:val="24"/>
          <w:szCs w:val="24"/>
        </w:rPr>
        <w:t>SUSITARIMAS DĖL ASMENS DUOMENŲ TVARKYMO</w:t>
      </w:r>
    </w:p>
    <w:p w:rsidR="00531797" w:rsidRPr="00C90516" w:rsidRDefault="00531797" w:rsidP="00531797">
      <w:pPr>
        <w:spacing w:after="0" w:line="240" w:lineRule="auto"/>
        <w:ind w:right="-82"/>
        <w:jc w:val="center"/>
        <w:rPr>
          <w:rFonts w:ascii="Times New Roman" w:eastAsia="Times New Roman" w:hAnsi="Times New Roman" w:cs="Times New Roman"/>
          <w:b/>
          <w:bCs/>
          <w:sz w:val="24"/>
          <w:szCs w:val="24"/>
        </w:rPr>
      </w:pPr>
    </w:p>
    <w:p w:rsidR="00531797" w:rsidRPr="00C90516" w:rsidRDefault="00531797" w:rsidP="00531797">
      <w:pPr>
        <w:spacing w:after="0" w:line="240" w:lineRule="auto"/>
        <w:ind w:right="-82"/>
        <w:jc w:val="center"/>
        <w:rPr>
          <w:rFonts w:ascii="Times New Roman" w:eastAsia="Times New Roman" w:hAnsi="Times New Roman" w:cs="Times New Roman"/>
          <w:bCs/>
          <w:sz w:val="24"/>
          <w:szCs w:val="24"/>
        </w:rPr>
      </w:pPr>
    </w:p>
    <w:p w:rsidR="00531797" w:rsidRPr="00C90516" w:rsidRDefault="00531797" w:rsidP="00531797">
      <w:pPr>
        <w:spacing w:after="0" w:line="240" w:lineRule="auto"/>
        <w:ind w:right="-82" w:firstLine="1134"/>
        <w:jc w:val="both"/>
        <w:rPr>
          <w:rFonts w:ascii="Times New Roman" w:eastAsia="Times New Roman" w:hAnsi="Times New Roman" w:cs="Times New Roman"/>
          <w:bCs/>
          <w:sz w:val="24"/>
          <w:szCs w:val="24"/>
          <w:lang w:eastAsia="lt-LT"/>
        </w:rPr>
      </w:pPr>
      <w:r w:rsidRPr="00C90516">
        <w:rPr>
          <w:rFonts w:ascii="Times New Roman" w:eastAsia="Times New Roman" w:hAnsi="Times New Roman" w:cs="Times New Roman"/>
          <w:b/>
          <w:sz w:val="24"/>
          <w:szCs w:val="24"/>
          <w:lang w:eastAsia="lt-LT"/>
        </w:rPr>
        <w:t>Valstybinio socialinio draudimo fondo valdyb</w:t>
      </w:r>
      <w:r>
        <w:rPr>
          <w:rFonts w:ascii="Times New Roman" w:eastAsia="Times New Roman" w:hAnsi="Times New Roman" w:cs="Times New Roman"/>
          <w:b/>
          <w:sz w:val="24"/>
          <w:szCs w:val="24"/>
          <w:lang w:eastAsia="lt-LT"/>
        </w:rPr>
        <w:t>a</w:t>
      </w:r>
      <w:r w:rsidRPr="00C90516">
        <w:rPr>
          <w:rFonts w:ascii="Times New Roman" w:eastAsia="Times New Roman" w:hAnsi="Times New Roman" w:cs="Times New Roman"/>
          <w:sz w:val="24"/>
          <w:szCs w:val="24"/>
          <w:lang w:eastAsia="lt-LT"/>
        </w:rPr>
        <w:t xml:space="preserve"> (toliau – Asmens duomenų valdytojas) ir </w:t>
      </w:r>
      <w:r w:rsidR="00AB3142">
        <w:rPr>
          <w:rFonts w:ascii="Times New Roman" w:eastAsia="Times New Roman" w:hAnsi="Times New Roman" w:cs="Times New Roman"/>
          <w:b/>
          <w:sz w:val="24"/>
          <w:szCs w:val="24"/>
          <w:lang w:eastAsia="lt-LT"/>
        </w:rPr>
        <w:t>...................................................................................................</w:t>
      </w:r>
      <w:r w:rsidRPr="00C90516">
        <w:rPr>
          <w:rFonts w:ascii="Times New Roman" w:eastAsia="Times New Roman" w:hAnsi="Times New Roman" w:cs="Times New Roman"/>
          <w:sz w:val="24"/>
          <w:szCs w:val="24"/>
          <w:lang w:eastAsia="lt-LT"/>
        </w:rPr>
        <w:t xml:space="preserve"> (toliau – Asmens duomenų tvarkytojas)</w:t>
      </w:r>
      <w:r w:rsidRPr="00C90516">
        <w:rPr>
          <w:rFonts w:ascii="Times New Roman" w:eastAsia="Times New Roman" w:hAnsi="Times New Roman" w:cs="Times New Roman"/>
          <w:bCs/>
          <w:sz w:val="24"/>
          <w:szCs w:val="24"/>
          <w:lang w:eastAsia="lt-LT"/>
        </w:rPr>
        <w:t xml:space="preserve"> šiuo susitarimu (toliau </w:t>
      </w:r>
      <w:r>
        <w:rPr>
          <w:rFonts w:ascii="Times New Roman" w:eastAsia="Times New Roman" w:hAnsi="Times New Roman" w:cs="Times New Roman"/>
          <w:bCs/>
          <w:sz w:val="24"/>
          <w:szCs w:val="24"/>
          <w:lang w:eastAsia="lt-LT"/>
        </w:rPr>
        <w:t>–</w:t>
      </w:r>
      <w:r w:rsidRPr="00C90516">
        <w:rPr>
          <w:rFonts w:ascii="Times New Roman" w:eastAsia="Times New Roman" w:hAnsi="Times New Roman" w:cs="Times New Roman"/>
          <w:bCs/>
          <w:sz w:val="24"/>
          <w:szCs w:val="24"/>
          <w:lang w:eastAsia="lt-LT"/>
        </w:rPr>
        <w:t xml:space="preserve"> </w:t>
      </w:r>
      <w:r w:rsidRPr="00C90516">
        <w:rPr>
          <w:rFonts w:ascii="Times New Roman" w:eastAsia="Times New Roman" w:hAnsi="Times New Roman" w:cs="Times New Roman"/>
          <w:b/>
          <w:bCs/>
          <w:sz w:val="24"/>
          <w:szCs w:val="24"/>
          <w:lang w:eastAsia="lt-LT"/>
        </w:rPr>
        <w:t>Susitarimas</w:t>
      </w:r>
      <w:r w:rsidRPr="00C90516">
        <w:rPr>
          <w:rFonts w:ascii="Times New Roman" w:eastAsia="Times New Roman" w:hAnsi="Times New Roman" w:cs="Times New Roman"/>
          <w:bCs/>
          <w:sz w:val="24"/>
          <w:szCs w:val="24"/>
          <w:lang w:eastAsia="lt-LT"/>
        </w:rPr>
        <w:t>) nustato sąlygas, kuriomis Asmens duomenų valdytojas suteikia Asmens duomenų tvarkytojui įgaliojimus tvarkyti asmens duomenis.</w:t>
      </w:r>
    </w:p>
    <w:p w:rsidR="00531797" w:rsidRPr="00C90516" w:rsidRDefault="00531797" w:rsidP="00531797">
      <w:pPr>
        <w:spacing w:after="0" w:line="240" w:lineRule="auto"/>
        <w:ind w:right="-82" w:firstLine="1134"/>
        <w:jc w:val="both"/>
        <w:rPr>
          <w:rFonts w:ascii="Times New Roman" w:eastAsia="Times New Roman" w:hAnsi="Times New Roman" w:cs="Times New Roman"/>
          <w:bCs/>
          <w:sz w:val="24"/>
          <w:szCs w:val="24"/>
          <w:lang w:eastAsia="lt-LT"/>
        </w:rPr>
      </w:pPr>
    </w:p>
    <w:p w:rsidR="00531797" w:rsidRPr="00C90516" w:rsidRDefault="00531797" w:rsidP="00531797">
      <w:pPr>
        <w:spacing w:after="0" w:line="240" w:lineRule="auto"/>
        <w:ind w:right="-82" w:firstLine="1134"/>
        <w:jc w:val="both"/>
        <w:rPr>
          <w:rFonts w:ascii="Times New Roman" w:eastAsia="Times New Roman" w:hAnsi="Times New Roman" w:cs="Times New Roman"/>
          <w:b/>
          <w:bCs/>
          <w:sz w:val="24"/>
          <w:szCs w:val="24"/>
        </w:rPr>
      </w:pPr>
      <w:r w:rsidRPr="00C90516">
        <w:rPr>
          <w:rFonts w:ascii="Times New Roman" w:eastAsia="Times New Roman" w:hAnsi="Times New Roman" w:cs="Times New Roman"/>
          <w:b/>
          <w:bCs/>
          <w:sz w:val="24"/>
          <w:szCs w:val="24"/>
        </w:rPr>
        <w:t>1. Sąvokos</w:t>
      </w:r>
    </w:p>
    <w:p w:rsidR="00531797" w:rsidRPr="00C90516" w:rsidRDefault="00531797" w:rsidP="00531797">
      <w:pPr>
        <w:spacing w:after="0" w:line="240" w:lineRule="auto"/>
        <w:ind w:right="-82" w:firstLine="1134"/>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1.1. Susitarime vartojamos sąvokos:</w:t>
      </w:r>
    </w:p>
    <w:p w:rsidR="00531797" w:rsidRPr="00C90516" w:rsidRDefault="00531797" w:rsidP="00531797">
      <w:pPr>
        <w:spacing w:after="0" w:line="240" w:lineRule="auto"/>
        <w:ind w:right="-82" w:firstLine="1134"/>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1.1.1.</w:t>
      </w:r>
      <w:r w:rsidRPr="00C90516">
        <w:rPr>
          <w:rFonts w:ascii="Times New Roman" w:eastAsia="Times New Roman" w:hAnsi="Times New Roman" w:cs="Times New Roman"/>
          <w:b/>
          <w:bCs/>
          <w:sz w:val="24"/>
          <w:szCs w:val="24"/>
        </w:rPr>
        <w:t xml:space="preserve"> Asmens duomenų apsaugą reglamentuojantys teisės aktai – </w:t>
      </w:r>
      <w:r w:rsidRPr="00C90516">
        <w:rPr>
          <w:rFonts w:ascii="Times New Roman" w:eastAsia="Times New Roman" w:hAnsi="Times New Roman" w:cs="Times New Roman"/>
          <w:bCs/>
          <w:sz w:val="24"/>
          <w:szCs w:val="24"/>
        </w:rPr>
        <w:t>reiškia bet</w:t>
      </w:r>
      <w:r w:rsidRPr="00C90516">
        <w:rPr>
          <w:rFonts w:ascii="Times New Roman" w:eastAsia="Times New Roman" w:hAnsi="Times New Roman" w:cs="Times New Roman"/>
          <w:b/>
          <w:bCs/>
          <w:sz w:val="24"/>
          <w:szCs w:val="24"/>
        </w:rPr>
        <w:t xml:space="preserve"> </w:t>
      </w:r>
      <w:r w:rsidRPr="00C90516">
        <w:rPr>
          <w:rFonts w:ascii="Times New Roman" w:eastAsia="Times New Roman" w:hAnsi="Times New Roman" w:cs="Times New Roman"/>
          <w:bCs/>
          <w:sz w:val="24"/>
          <w:szCs w:val="24"/>
        </w:rPr>
        <w:t xml:space="preserve">kurį galiojantį nacionalinį arba tarptautinį teisės aktą, kuris taikomas Asmens duomenų valdytojui ir (arba) Asmens duomenų tvarkytojui reglamentuojant jų atliekamus asmens duomenų tvarkymo veiksmus per šio Susitarimo galiojimo laikotarpį, įskaitant 2016 m. balandžio 27 d. Europos Parlamento ir Tarybos reglamentą (ES) 2016/679 dėl fizinių asmenų apsaugos tvarkant asmens duomenis ir dėl laisvo tokių duomenų judėjimo ir kuriuo panaikinama Direktyva 95/46/EB (toliau – Bendrasis duomenų apsaugos reglamentas). </w:t>
      </w:r>
    </w:p>
    <w:p w:rsidR="00531797" w:rsidRPr="00C90516" w:rsidRDefault="00531797" w:rsidP="00531797">
      <w:pPr>
        <w:spacing w:after="0" w:line="240" w:lineRule="auto"/>
        <w:ind w:right="-82" w:firstLine="1134"/>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1.1.2.</w:t>
      </w:r>
      <w:r w:rsidRPr="00C90516">
        <w:rPr>
          <w:rFonts w:ascii="Times New Roman" w:eastAsia="Times New Roman" w:hAnsi="Times New Roman" w:cs="Times New Roman"/>
          <w:b/>
          <w:bCs/>
          <w:sz w:val="24"/>
          <w:szCs w:val="24"/>
        </w:rPr>
        <w:t xml:space="preserve"> </w:t>
      </w:r>
      <w:proofErr w:type="spellStart"/>
      <w:r w:rsidRPr="00C90516">
        <w:rPr>
          <w:rFonts w:ascii="Times New Roman" w:eastAsia="Times New Roman" w:hAnsi="Times New Roman" w:cs="Times New Roman"/>
          <w:b/>
          <w:bCs/>
          <w:sz w:val="24"/>
          <w:szCs w:val="24"/>
        </w:rPr>
        <w:t>Subtvarkytojas</w:t>
      </w:r>
      <w:proofErr w:type="spellEnd"/>
      <w:r w:rsidRPr="00C90516">
        <w:rPr>
          <w:rFonts w:ascii="Times New Roman" w:eastAsia="Times New Roman" w:hAnsi="Times New Roman" w:cs="Times New Roman"/>
          <w:b/>
          <w:bCs/>
          <w:sz w:val="24"/>
          <w:szCs w:val="24"/>
        </w:rPr>
        <w:t xml:space="preserve"> – </w:t>
      </w:r>
      <w:r w:rsidRPr="00C90516">
        <w:rPr>
          <w:rFonts w:ascii="Times New Roman" w:eastAsia="Times New Roman" w:hAnsi="Times New Roman" w:cs="Times New Roman"/>
          <w:bCs/>
          <w:sz w:val="24"/>
          <w:szCs w:val="24"/>
        </w:rPr>
        <w:t>reiškia trečiąjį asmenį, kurį Asmens duomenų tvarkytojas pasitelkia padėti tvarkyti asmens duomenis.</w:t>
      </w:r>
    </w:p>
    <w:p w:rsidR="00531797" w:rsidRPr="00C90516" w:rsidRDefault="00531797" w:rsidP="00531797">
      <w:pPr>
        <w:spacing w:after="0" w:line="240" w:lineRule="auto"/>
        <w:ind w:right="-82" w:firstLine="1134"/>
        <w:jc w:val="both"/>
        <w:rPr>
          <w:rFonts w:ascii="Times New Roman" w:eastAsia="Times New Roman" w:hAnsi="Times New Roman" w:cs="Times New Roman"/>
          <w:b/>
          <w:bCs/>
          <w:sz w:val="24"/>
          <w:szCs w:val="24"/>
        </w:rPr>
      </w:pPr>
      <w:r w:rsidRPr="00C90516">
        <w:rPr>
          <w:rFonts w:ascii="Times New Roman" w:eastAsia="Times New Roman" w:hAnsi="Times New Roman" w:cs="Times New Roman"/>
          <w:bCs/>
          <w:sz w:val="24"/>
          <w:szCs w:val="24"/>
        </w:rPr>
        <w:t xml:space="preserve">1.1.3. </w:t>
      </w:r>
      <w:r w:rsidRPr="00C90516">
        <w:rPr>
          <w:rFonts w:ascii="Times New Roman" w:eastAsia="Times New Roman" w:hAnsi="Times New Roman" w:cs="Times New Roman"/>
          <w:b/>
          <w:bCs/>
          <w:sz w:val="24"/>
          <w:szCs w:val="24"/>
        </w:rPr>
        <w:t>Trečiasis asmuo</w:t>
      </w:r>
      <w:r w:rsidRPr="00C90516">
        <w:rPr>
          <w:rFonts w:ascii="Times New Roman" w:eastAsia="Times New Roman" w:hAnsi="Times New Roman" w:cs="Times New Roman"/>
          <w:bCs/>
          <w:sz w:val="24"/>
          <w:szCs w:val="24"/>
        </w:rPr>
        <w:t xml:space="preserve"> – bet kuris fizinis ar juridinis asmuo, kuris nėra Asmens duomenų valdytojas, Asmens duomenų tvarkytojas ar duomenų subjektas;</w:t>
      </w:r>
    </w:p>
    <w:p w:rsidR="00531797" w:rsidRPr="00C90516" w:rsidRDefault="00531797" w:rsidP="00531797">
      <w:pPr>
        <w:spacing w:after="0" w:line="240" w:lineRule="auto"/>
        <w:ind w:right="-82" w:firstLine="1134"/>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1.2. Kitos sąvokos suprantamos taip, kaip jos apibrėžtos Asmens duomenų apsaugą reglamentuojančiuose teisės aktuose.</w:t>
      </w:r>
    </w:p>
    <w:p w:rsidR="00531797" w:rsidRPr="00C90516" w:rsidRDefault="00531797" w:rsidP="00531797">
      <w:pPr>
        <w:spacing w:after="0" w:line="240" w:lineRule="auto"/>
        <w:ind w:right="-82" w:firstLine="1134"/>
        <w:jc w:val="both"/>
        <w:rPr>
          <w:rFonts w:ascii="Times New Roman" w:eastAsia="Times New Roman" w:hAnsi="Times New Roman" w:cs="Times New Roman"/>
          <w:bCs/>
          <w:sz w:val="24"/>
          <w:szCs w:val="24"/>
        </w:rPr>
      </w:pPr>
    </w:p>
    <w:p w:rsidR="00531797" w:rsidRPr="00C90516" w:rsidRDefault="00531797" w:rsidP="00531797">
      <w:pPr>
        <w:spacing w:after="0" w:line="240" w:lineRule="auto"/>
        <w:ind w:right="-82" w:firstLine="1134"/>
        <w:jc w:val="both"/>
        <w:rPr>
          <w:rFonts w:ascii="Times New Roman" w:eastAsia="Times New Roman" w:hAnsi="Times New Roman" w:cs="Times New Roman"/>
          <w:b/>
          <w:bCs/>
          <w:sz w:val="24"/>
          <w:szCs w:val="24"/>
        </w:rPr>
      </w:pPr>
      <w:r w:rsidRPr="00C90516">
        <w:rPr>
          <w:rFonts w:ascii="Times New Roman" w:eastAsia="Times New Roman" w:hAnsi="Times New Roman" w:cs="Times New Roman"/>
          <w:b/>
          <w:bCs/>
          <w:sz w:val="24"/>
          <w:szCs w:val="24"/>
        </w:rPr>
        <w:t>2. Asmens duomenų tvarkytojo įsipareigojimai</w:t>
      </w:r>
    </w:p>
    <w:p w:rsidR="00531797" w:rsidRPr="00C90516" w:rsidRDefault="00531797" w:rsidP="00531797">
      <w:pPr>
        <w:spacing w:after="0" w:line="240" w:lineRule="auto"/>
        <w:ind w:right="-82" w:firstLine="1134"/>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 xml:space="preserve">2.1. Asmens duomenų tvarkytojas įsipareigoja tvarkyti asmens duomenis tik remdamasis raštu įtvirtintomis instrukcijomis, kurias jam perduos Asmens duomenų valdytojas. Pirminės Asmens duomenų valdytojo instrukcijos, susijusios su asmens duomenų subjektais, asmens duomenų tvarkymo terminais, tikslais, tvarka, taip pat asmens duomenų subjektų kategorijomis yra įtvirtintos </w:t>
      </w:r>
      <w:r w:rsidRPr="00C15236">
        <w:rPr>
          <w:rFonts w:ascii="Times New Roman" w:eastAsia="Times New Roman" w:hAnsi="Times New Roman" w:cs="Times New Roman"/>
          <w:bCs/>
          <w:sz w:val="24"/>
          <w:szCs w:val="24"/>
        </w:rPr>
        <w:t>Susitarimo</w:t>
      </w:r>
      <w:r w:rsidRPr="00AB3142">
        <w:rPr>
          <w:rFonts w:ascii="Times New Roman" w:eastAsia="Times New Roman" w:hAnsi="Times New Roman" w:cs="Times New Roman"/>
          <w:bCs/>
          <w:sz w:val="24"/>
          <w:szCs w:val="24"/>
        </w:rPr>
        <w:t xml:space="preserve"> </w:t>
      </w:r>
      <w:r w:rsidRPr="00392AA5">
        <w:rPr>
          <w:rFonts w:ascii="Times New Roman" w:eastAsia="Times New Roman" w:hAnsi="Times New Roman" w:cs="Times New Roman"/>
          <w:bCs/>
          <w:sz w:val="24"/>
          <w:szCs w:val="24"/>
        </w:rPr>
        <w:t>priede.</w:t>
      </w:r>
    </w:p>
    <w:p w:rsidR="00531797" w:rsidRPr="00C90516" w:rsidRDefault="00531797" w:rsidP="00531797">
      <w:pPr>
        <w:spacing w:after="0" w:line="240" w:lineRule="auto"/>
        <w:ind w:right="-82" w:firstLine="1134"/>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2.2. Asmens duomenų tvarkytojas įsipareigoja, jog tvarkydamas asmens duomenis pagal Susitarimą, užtikrins asmens duomenų tvarkymo atitiktį Asmens duomenų apsaugą reglamentuojantiems teisės aktams bei priežiūros institucijų rekomendacijoms. Asmens duomenų tvarkytojas sutinka derinti su Asmens duomenų valdytoju visus būsimus Susitarimo pakeitimus, kurie gali būti privalomi norint įgyvendinti privalomus pasikeitusius asmens duomenų tvarkymo apsaugą reglamentuojančių aktų reikalavimus ir kartu su Asmens duomenų valdytoju ieškoti abiem Šalims priimtino minėtų reikalavimų įgyvendinimo būdo.</w:t>
      </w:r>
    </w:p>
    <w:p w:rsidR="00531797" w:rsidRPr="00C90516" w:rsidRDefault="00531797" w:rsidP="00531797">
      <w:pPr>
        <w:spacing w:after="0" w:line="240" w:lineRule="auto"/>
        <w:ind w:right="-82" w:firstLine="1134"/>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2.3. Asmens duomenų tvarkytojas įsipareigoja padėti Asmens duomenų valdytojui siekiant įgyvendinti jo prievoles kylančias iš Asmens duomenų apsaugą reglamentuojančių teisės aktų, įskaitant, bet neapsiribojant: Asmens duomenų valdytojo pareigą įgyvendinti asmens duomenų subjekto teisę susipažinti su jo asmens duomenimis, reikalauti pakeisti, ištrinti, sustabdyti asmens duomenų tvarkymą.</w:t>
      </w:r>
    </w:p>
    <w:p w:rsidR="00531797" w:rsidRPr="00C90516" w:rsidRDefault="00531797" w:rsidP="00531797">
      <w:pPr>
        <w:spacing w:after="0" w:line="240" w:lineRule="auto"/>
        <w:ind w:right="-82" w:firstLine="1134"/>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 xml:space="preserve">2.4. Asmens duomenų tvarkytojas negali perduoti ar kitu būdu atskleisti asmens duomenų, ar kitos informacijos, susijusios su asmens duomenų tvarkymu, jokiai trečiajai šaliai, išskyrus </w:t>
      </w:r>
      <w:proofErr w:type="spellStart"/>
      <w:r w:rsidRPr="00C90516">
        <w:rPr>
          <w:rFonts w:ascii="Times New Roman" w:eastAsia="Times New Roman" w:hAnsi="Times New Roman" w:cs="Times New Roman"/>
          <w:bCs/>
          <w:sz w:val="24"/>
          <w:szCs w:val="24"/>
        </w:rPr>
        <w:t>Subtvarkytojus</w:t>
      </w:r>
      <w:proofErr w:type="spellEnd"/>
      <w:r w:rsidRPr="00C90516">
        <w:rPr>
          <w:rFonts w:ascii="Times New Roman" w:eastAsia="Times New Roman" w:hAnsi="Times New Roman" w:cs="Times New Roman"/>
          <w:bCs/>
          <w:sz w:val="24"/>
          <w:szCs w:val="24"/>
        </w:rPr>
        <w:t xml:space="preserve">, numatytus pagal šį susitarimą ir subjektus, kuriems atskleisti asmens duomenis privaloma pagal Europos Sąjungos ar valstybės narės teisę, kuri privaloma Asmens duomenų tvarkytojui. Asmens duomenų tvarkytojas įsipareigoja nedelsiant pranešti apie minėtas asmens duomenų atskleidimo tretiesiems asmenims situacijas Asmens duomenų valdytojui, nebent toks pranešimas yra draudžiamas. </w:t>
      </w:r>
    </w:p>
    <w:p w:rsidR="00531797" w:rsidRPr="00C90516" w:rsidRDefault="00531797" w:rsidP="00531797">
      <w:pPr>
        <w:tabs>
          <w:tab w:val="left" w:pos="2867"/>
        </w:tabs>
        <w:spacing w:after="0" w:line="240" w:lineRule="auto"/>
        <w:ind w:right="-82" w:firstLine="1134"/>
        <w:jc w:val="both"/>
        <w:rPr>
          <w:rFonts w:ascii="Times New Roman" w:eastAsia="Times New Roman" w:hAnsi="Times New Roman" w:cs="Times New Roman"/>
          <w:bCs/>
          <w:sz w:val="24"/>
          <w:szCs w:val="24"/>
        </w:rPr>
      </w:pPr>
    </w:p>
    <w:p w:rsidR="00531797" w:rsidRPr="00C90516" w:rsidRDefault="00531797" w:rsidP="00531797">
      <w:pPr>
        <w:spacing w:after="0" w:line="240" w:lineRule="auto"/>
        <w:ind w:right="-82" w:firstLine="1134"/>
        <w:jc w:val="both"/>
        <w:rPr>
          <w:rFonts w:ascii="Times New Roman" w:eastAsia="Times New Roman" w:hAnsi="Times New Roman" w:cs="Times New Roman"/>
          <w:b/>
          <w:bCs/>
          <w:sz w:val="24"/>
          <w:szCs w:val="24"/>
        </w:rPr>
      </w:pPr>
      <w:r w:rsidRPr="00C90516">
        <w:rPr>
          <w:rFonts w:ascii="Times New Roman" w:eastAsia="Times New Roman" w:hAnsi="Times New Roman" w:cs="Times New Roman"/>
          <w:b/>
          <w:bCs/>
          <w:sz w:val="24"/>
          <w:szCs w:val="24"/>
        </w:rPr>
        <w:lastRenderedPageBreak/>
        <w:t>3. Asmens duomenų valdytojo įsipareigojimai</w:t>
      </w:r>
    </w:p>
    <w:p w:rsidR="00531797" w:rsidRPr="00C90516" w:rsidRDefault="00531797" w:rsidP="00531797">
      <w:pPr>
        <w:spacing w:after="0" w:line="240" w:lineRule="auto"/>
        <w:ind w:right="-82" w:firstLine="1134"/>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 xml:space="preserve">3.1. Asmens duomenų valdytojas įsipareigoja užtikrinti, kad asmens duomenų, perduodamų Asmens duomenų tvarkytojui, kategorijų ir rūšių </w:t>
      </w:r>
      <w:r w:rsidRPr="00C15236">
        <w:rPr>
          <w:rFonts w:ascii="Times New Roman" w:eastAsia="Times New Roman" w:hAnsi="Times New Roman" w:cs="Times New Roman"/>
          <w:bCs/>
          <w:sz w:val="24"/>
          <w:szCs w:val="24"/>
        </w:rPr>
        <w:t xml:space="preserve">sąrašas Susitarimo </w:t>
      </w:r>
      <w:r w:rsidRPr="00392AA5">
        <w:rPr>
          <w:rFonts w:ascii="Times New Roman" w:eastAsia="Times New Roman" w:hAnsi="Times New Roman" w:cs="Times New Roman"/>
          <w:bCs/>
          <w:sz w:val="24"/>
          <w:szCs w:val="24"/>
        </w:rPr>
        <w:t>priede,</w:t>
      </w:r>
      <w:r w:rsidRPr="00C90516">
        <w:rPr>
          <w:rFonts w:ascii="Times New Roman" w:eastAsia="Times New Roman" w:hAnsi="Times New Roman" w:cs="Times New Roman"/>
          <w:bCs/>
          <w:sz w:val="24"/>
          <w:szCs w:val="24"/>
        </w:rPr>
        <w:t xml:space="preserve"> yra pakankamas Sutarties vykdymui, o Asmens duomenų tvarkytojui perduodamose duomenų rinkmenose pateikti asmens duomenys yra tikslūs, išsamūs ir teisingi. Asmens duomenų valdytojas įsipareigoja prieš keisdamas asmens duomenų tvarkymo apimtį ir/ar pobūdį šioje infrastruktūroje bei rinkiniuose informuoti Asmens duomenų tvarkytoją prieš protingą laiko terminą ne trumpesnį kaip 30 (trisdešimt) kalendorinių dienų. Dėl konkrečių pakeitimų ir Asmens duomenų tvarkytojo kaštų, skirtų pakeitimams įgyvendinti, yra deramasi atskirai.</w:t>
      </w:r>
    </w:p>
    <w:p w:rsidR="00531797" w:rsidRPr="00C90516" w:rsidRDefault="00531797" w:rsidP="00531797">
      <w:pPr>
        <w:spacing w:after="0" w:line="240" w:lineRule="auto"/>
        <w:ind w:right="-82" w:firstLine="1134"/>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 xml:space="preserve">3.2. Asmens duomenų valdytojas įsipareigoja, jog </w:t>
      </w:r>
      <w:r w:rsidRPr="00C15236">
        <w:rPr>
          <w:rFonts w:ascii="Times New Roman" w:eastAsia="Times New Roman" w:hAnsi="Times New Roman" w:cs="Times New Roman"/>
          <w:bCs/>
          <w:sz w:val="24"/>
          <w:szCs w:val="24"/>
        </w:rPr>
        <w:t>Susitarimo 2.1 punkte nurodytos instrukcijo</w:t>
      </w:r>
      <w:r w:rsidRPr="00C90516">
        <w:rPr>
          <w:rFonts w:ascii="Times New Roman" w:eastAsia="Times New Roman" w:hAnsi="Times New Roman" w:cs="Times New Roman"/>
          <w:bCs/>
          <w:sz w:val="24"/>
          <w:szCs w:val="24"/>
        </w:rPr>
        <w:t>s yra teisėtos ir visa apimtimi atitinka Asmens duomenų apsaugą reglamentuojančių teisės aktų reikalavimus, teismų praktiką bei priežiūros institucijų rekomendacijas.</w:t>
      </w:r>
    </w:p>
    <w:p w:rsidR="00531797" w:rsidRPr="00C90516" w:rsidRDefault="00531797" w:rsidP="00531797">
      <w:pPr>
        <w:spacing w:after="0" w:line="240" w:lineRule="auto"/>
        <w:ind w:right="-82" w:firstLine="1134"/>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3.3. Tinkamai pagal Asmens duomenų apsaugą reglamentuojančių teisės aktų reikalavimus informuoti duomenų subjektus apie jų duomenų tvarkymą ir perdavimą Asmens duomenų tvarkytojui.</w:t>
      </w:r>
    </w:p>
    <w:p w:rsidR="00531797" w:rsidRPr="00C90516" w:rsidRDefault="00531797" w:rsidP="00531797">
      <w:pPr>
        <w:spacing w:after="0" w:line="240" w:lineRule="auto"/>
        <w:ind w:right="-82" w:firstLine="1134"/>
        <w:jc w:val="both"/>
        <w:rPr>
          <w:rFonts w:ascii="Times New Roman" w:eastAsia="Times New Roman" w:hAnsi="Times New Roman" w:cs="Times New Roman"/>
          <w:bCs/>
          <w:sz w:val="24"/>
          <w:szCs w:val="24"/>
        </w:rPr>
      </w:pPr>
    </w:p>
    <w:p w:rsidR="00531797" w:rsidRPr="00392AA5" w:rsidRDefault="00531797" w:rsidP="00531797">
      <w:pPr>
        <w:spacing w:after="0" w:line="240" w:lineRule="auto"/>
        <w:ind w:right="-82" w:firstLine="1134"/>
        <w:jc w:val="both"/>
        <w:rPr>
          <w:rFonts w:ascii="Times New Roman" w:eastAsia="Times New Roman" w:hAnsi="Times New Roman" w:cs="Times New Roman"/>
          <w:b/>
          <w:bCs/>
          <w:sz w:val="24"/>
          <w:szCs w:val="24"/>
        </w:rPr>
      </w:pPr>
      <w:r w:rsidRPr="00392AA5">
        <w:rPr>
          <w:rFonts w:ascii="Times New Roman" w:eastAsia="Times New Roman" w:hAnsi="Times New Roman" w:cs="Times New Roman"/>
          <w:b/>
          <w:bCs/>
          <w:sz w:val="24"/>
          <w:szCs w:val="24"/>
        </w:rPr>
        <w:t xml:space="preserve">4. Asmens duomenų </w:t>
      </w:r>
      <w:proofErr w:type="spellStart"/>
      <w:r w:rsidRPr="00392AA5">
        <w:rPr>
          <w:rFonts w:ascii="Times New Roman" w:eastAsia="Times New Roman" w:hAnsi="Times New Roman" w:cs="Times New Roman"/>
          <w:b/>
          <w:bCs/>
          <w:sz w:val="24"/>
          <w:szCs w:val="24"/>
        </w:rPr>
        <w:t>Subtvarkytojas</w:t>
      </w:r>
      <w:proofErr w:type="spellEnd"/>
    </w:p>
    <w:p w:rsidR="00531797" w:rsidRPr="00392AA5" w:rsidRDefault="00531797" w:rsidP="00531797">
      <w:pPr>
        <w:spacing w:after="0" w:line="240" w:lineRule="auto"/>
        <w:ind w:right="-82" w:firstLine="1134"/>
        <w:jc w:val="both"/>
        <w:rPr>
          <w:rFonts w:ascii="Times New Roman" w:eastAsia="Times New Roman" w:hAnsi="Times New Roman" w:cs="Times New Roman"/>
          <w:bCs/>
          <w:sz w:val="24"/>
          <w:szCs w:val="24"/>
        </w:rPr>
      </w:pPr>
      <w:r w:rsidRPr="00392AA5">
        <w:rPr>
          <w:rFonts w:ascii="Times New Roman" w:eastAsia="Times New Roman" w:hAnsi="Times New Roman" w:cs="Times New Roman"/>
          <w:bCs/>
          <w:sz w:val="24"/>
          <w:szCs w:val="24"/>
        </w:rPr>
        <w:t xml:space="preserve">4.1. Asmens duomenų tvarkytojas gali pasitelkti </w:t>
      </w:r>
      <w:proofErr w:type="spellStart"/>
      <w:r w:rsidRPr="00392AA5">
        <w:rPr>
          <w:rFonts w:ascii="Times New Roman" w:eastAsia="Times New Roman" w:hAnsi="Times New Roman" w:cs="Times New Roman"/>
          <w:bCs/>
          <w:sz w:val="24"/>
          <w:szCs w:val="24"/>
        </w:rPr>
        <w:t>Subtvarkytoją</w:t>
      </w:r>
      <w:proofErr w:type="spellEnd"/>
      <w:r w:rsidRPr="00392AA5">
        <w:rPr>
          <w:rFonts w:ascii="Times New Roman" w:eastAsia="Times New Roman" w:hAnsi="Times New Roman" w:cs="Times New Roman"/>
          <w:bCs/>
          <w:sz w:val="24"/>
          <w:szCs w:val="24"/>
        </w:rPr>
        <w:t>(-</w:t>
      </w:r>
      <w:proofErr w:type="spellStart"/>
      <w:r w:rsidRPr="00392AA5">
        <w:rPr>
          <w:rFonts w:ascii="Times New Roman" w:eastAsia="Times New Roman" w:hAnsi="Times New Roman" w:cs="Times New Roman"/>
          <w:bCs/>
          <w:sz w:val="24"/>
          <w:szCs w:val="24"/>
        </w:rPr>
        <w:t>us</w:t>
      </w:r>
      <w:proofErr w:type="spellEnd"/>
      <w:r w:rsidRPr="00392AA5">
        <w:rPr>
          <w:rFonts w:ascii="Times New Roman" w:eastAsia="Times New Roman" w:hAnsi="Times New Roman" w:cs="Times New Roman"/>
          <w:bCs/>
          <w:sz w:val="24"/>
          <w:szCs w:val="24"/>
        </w:rPr>
        <w:t>) Asmens duomenų valdytojo perduodamų asmens duomenų tvarkymui tik tokiu atveju, jeigu Pagrindinėje sutartyje yra numatyta, kad Duomenų tvarkytojas savo įsipareigojimų pagal Pagrindinę sutartį vykdymui pasitelks trečiuosius asmenis.</w:t>
      </w:r>
    </w:p>
    <w:p w:rsidR="00531797" w:rsidRPr="00392AA5" w:rsidRDefault="00531797" w:rsidP="00531797">
      <w:pPr>
        <w:spacing w:after="0" w:line="240" w:lineRule="auto"/>
        <w:ind w:right="-82" w:firstLine="1134"/>
        <w:jc w:val="both"/>
        <w:rPr>
          <w:rFonts w:ascii="Times New Roman" w:eastAsia="Times New Roman" w:hAnsi="Times New Roman" w:cs="Times New Roman"/>
          <w:bCs/>
          <w:sz w:val="24"/>
          <w:szCs w:val="24"/>
        </w:rPr>
      </w:pPr>
      <w:r w:rsidRPr="00392AA5">
        <w:rPr>
          <w:rFonts w:ascii="Times New Roman" w:eastAsia="Times New Roman" w:hAnsi="Times New Roman" w:cs="Times New Roman"/>
          <w:bCs/>
          <w:sz w:val="24"/>
          <w:szCs w:val="24"/>
        </w:rPr>
        <w:t xml:space="preserve">4.2. Asmens duomenų tvarkytojas įsipareigoja užtikrinti, kad visi Pagrindinėje sutartyje numatyti </w:t>
      </w:r>
      <w:proofErr w:type="spellStart"/>
      <w:r w:rsidRPr="00392AA5">
        <w:rPr>
          <w:rFonts w:ascii="Times New Roman" w:eastAsia="Times New Roman" w:hAnsi="Times New Roman" w:cs="Times New Roman"/>
          <w:bCs/>
          <w:sz w:val="24"/>
          <w:szCs w:val="24"/>
        </w:rPr>
        <w:t>Subtvarkytojai</w:t>
      </w:r>
      <w:proofErr w:type="spellEnd"/>
      <w:r w:rsidRPr="00392AA5">
        <w:rPr>
          <w:rFonts w:ascii="Times New Roman" w:eastAsia="Times New Roman" w:hAnsi="Times New Roman" w:cs="Times New Roman"/>
          <w:bCs/>
          <w:sz w:val="24"/>
          <w:szCs w:val="24"/>
        </w:rPr>
        <w:t xml:space="preserve"> raštu įsipareigotų laikytis Asmens duomenų apsaugą reglamentuojančių teisės aktų, taip pat ir Susitarime įtvirtintų asmens duomenų tvarkymo taisyklių.</w:t>
      </w:r>
    </w:p>
    <w:p w:rsidR="00531797" w:rsidRPr="00392AA5" w:rsidRDefault="00531797" w:rsidP="00531797">
      <w:pPr>
        <w:spacing w:after="0" w:line="240" w:lineRule="auto"/>
        <w:ind w:right="-82" w:firstLine="1134"/>
        <w:jc w:val="both"/>
        <w:rPr>
          <w:rFonts w:ascii="Times New Roman" w:eastAsia="Times New Roman" w:hAnsi="Times New Roman" w:cs="Times New Roman"/>
          <w:bCs/>
          <w:sz w:val="24"/>
          <w:szCs w:val="24"/>
        </w:rPr>
      </w:pPr>
      <w:r w:rsidRPr="00392AA5">
        <w:rPr>
          <w:rFonts w:ascii="Times New Roman" w:eastAsia="Times New Roman" w:hAnsi="Times New Roman" w:cs="Times New Roman"/>
          <w:bCs/>
          <w:sz w:val="24"/>
          <w:szCs w:val="24"/>
        </w:rPr>
        <w:t xml:space="preserve">4.3. Asmens duomenų tvarkytojas yra visiškai atsakingas už </w:t>
      </w:r>
      <w:proofErr w:type="spellStart"/>
      <w:r w:rsidRPr="00392AA5">
        <w:rPr>
          <w:rFonts w:ascii="Times New Roman" w:eastAsia="Times New Roman" w:hAnsi="Times New Roman" w:cs="Times New Roman"/>
          <w:bCs/>
          <w:sz w:val="24"/>
          <w:szCs w:val="24"/>
        </w:rPr>
        <w:t>Subtvarkytojų</w:t>
      </w:r>
      <w:proofErr w:type="spellEnd"/>
      <w:r w:rsidRPr="00392AA5">
        <w:rPr>
          <w:rFonts w:ascii="Times New Roman" w:eastAsia="Times New Roman" w:hAnsi="Times New Roman" w:cs="Times New Roman"/>
          <w:bCs/>
          <w:sz w:val="24"/>
          <w:szCs w:val="24"/>
        </w:rPr>
        <w:t xml:space="preserve"> veiksmus tvarkant asmens duomenis, kurių tvarkymas yra perduotas šiuo susitarimu.</w:t>
      </w:r>
    </w:p>
    <w:p w:rsidR="00531797" w:rsidRPr="00392AA5" w:rsidRDefault="00531797" w:rsidP="00531797">
      <w:pPr>
        <w:spacing w:after="0" w:line="240" w:lineRule="auto"/>
        <w:ind w:right="-82" w:firstLine="1134"/>
        <w:jc w:val="both"/>
        <w:rPr>
          <w:rFonts w:ascii="Times New Roman" w:eastAsia="Times New Roman" w:hAnsi="Times New Roman" w:cs="Times New Roman"/>
          <w:bCs/>
          <w:sz w:val="24"/>
          <w:szCs w:val="24"/>
        </w:rPr>
      </w:pPr>
    </w:p>
    <w:p w:rsidR="00531797" w:rsidRPr="00392AA5" w:rsidRDefault="00531797" w:rsidP="00531797">
      <w:pPr>
        <w:spacing w:after="0" w:line="240" w:lineRule="auto"/>
        <w:ind w:right="-82" w:firstLine="1134"/>
        <w:jc w:val="both"/>
        <w:rPr>
          <w:rFonts w:ascii="Times New Roman" w:eastAsia="Times New Roman" w:hAnsi="Times New Roman" w:cs="Times New Roman"/>
          <w:b/>
          <w:bCs/>
          <w:sz w:val="24"/>
          <w:szCs w:val="24"/>
        </w:rPr>
      </w:pPr>
      <w:r w:rsidRPr="00392AA5">
        <w:rPr>
          <w:rFonts w:ascii="Times New Roman" w:eastAsia="Times New Roman" w:hAnsi="Times New Roman" w:cs="Times New Roman"/>
          <w:b/>
          <w:bCs/>
          <w:sz w:val="24"/>
          <w:szCs w:val="24"/>
        </w:rPr>
        <w:t>5. Asmens duomenų perdavimas į trečiąsias valstybes.</w:t>
      </w:r>
    </w:p>
    <w:p w:rsidR="00531797" w:rsidRPr="00C90516" w:rsidRDefault="00531797" w:rsidP="00531797">
      <w:pPr>
        <w:spacing w:after="0" w:line="240" w:lineRule="auto"/>
        <w:ind w:right="-82" w:firstLine="1134"/>
        <w:jc w:val="both"/>
        <w:rPr>
          <w:rFonts w:ascii="Times New Roman" w:eastAsia="Times New Roman" w:hAnsi="Times New Roman" w:cs="Times New Roman"/>
          <w:bCs/>
          <w:sz w:val="24"/>
          <w:szCs w:val="24"/>
        </w:rPr>
      </w:pPr>
      <w:r w:rsidRPr="00392AA5">
        <w:rPr>
          <w:rFonts w:ascii="Times New Roman" w:eastAsia="Times New Roman" w:hAnsi="Times New Roman" w:cs="Times New Roman"/>
          <w:bCs/>
          <w:sz w:val="24"/>
          <w:szCs w:val="24"/>
        </w:rPr>
        <w:t>5.1. Asmens duomenų tvarkytojas be išankstinio Asmens duomenų valdytojo rašytinio sutikimo negali perduoti asmens duomenų už Europos Ekonominės Erdvės (toliau - EEE) ribų, o gavęs tokį sutikimą privalo užtikrinti, kad asmens duomenų perdavimas už EEE ribų bus vykdomas laikantis Asmens duomenų apsaugą reglamentuojančiuose teisės aktuose, įskaitant Bendrojo duomenų apsaugos reglamento V skyriuje išdėstytų perdavimo į trečiąsias šalis ar tarptautinėms organizacijoms sąlygų.</w:t>
      </w:r>
    </w:p>
    <w:p w:rsidR="00531797" w:rsidRPr="00C90516" w:rsidRDefault="00531797" w:rsidP="00531797">
      <w:pPr>
        <w:spacing w:after="0" w:line="240" w:lineRule="auto"/>
        <w:ind w:right="-82" w:firstLine="1134"/>
        <w:jc w:val="both"/>
        <w:rPr>
          <w:rFonts w:ascii="Times New Roman" w:eastAsia="Times New Roman" w:hAnsi="Times New Roman" w:cs="Times New Roman"/>
          <w:bCs/>
          <w:sz w:val="24"/>
          <w:szCs w:val="24"/>
        </w:rPr>
      </w:pPr>
    </w:p>
    <w:p w:rsidR="00531797" w:rsidRPr="00C90516" w:rsidRDefault="00531797" w:rsidP="00531797">
      <w:pPr>
        <w:spacing w:after="0" w:line="240" w:lineRule="auto"/>
        <w:ind w:right="-82" w:firstLine="1134"/>
        <w:jc w:val="both"/>
        <w:rPr>
          <w:rFonts w:ascii="Times New Roman" w:eastAsia="Times New Roman" w:hAnsi="Times New Roman" w:cs="Times New Roman"/>
          <w:b/>
          <w:bCs/>
          <w:sz w:val="24"/>
          <w:szCs w:val="24"/>
        </w:rPr>
      </w:pPr>
      <w:r w:rsidRPr="00C90516">
        <w:rPr>
          <w:rFonts w:ascii="Times New Roman" w:eastAsia="Times New Roman" w:hAnsi="Times New Roman" w:cs="Times New Roman"/>
          <w:b/>
          <w:bCs/>
          <w:sz w:val="24"/>
          <w:szCs w:val="24"/>
        </w:rPr>
        <w:t>6. Informacijos saugumas bei konfidencialumas</w:t>
      </w:r>
    </w:p>
    <w:p w:rsidR="00531797" w:rsidRPr="00C90516" w:rsidRDefault="00531797" w:rsidP="00531797">
      <w:pPr>
        <w:spacing w:after="0" w:line="240" w:lineRule="auto"/>
        <w:ind w:right="-82" w:firstLine="1134"/>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 xml:space="preserve">6.1. Asmens duomenų tvarkytojas įsipareigoja imtis tinkamų techninių bei organizacinių priemonių siekiant užtikrinti tvarkomų asmens duomenų saugumą bei įsipareigoja laikytis visų rašytinių saugumo reikalavimų ir politikų, kurias pateiks Asmens duomenų valdytojas tuo atveju, jei šių dokumentų nuostatos prieš jų taikymą bus suderintos su Asmens duomenų tvarkytoju ir Šalys sutaria dėl protingo termino šių dokumentų privalomų nuostatų (jei tokios yra) taikymo / įgyvendinimo praktikoje. Minimalūs Asmens duomenų valdytojo saugumo reikalavimai nurodyti </w:t>
      </w:r>
      <w:r w:rsidRPr="00C15236">
        <w:rPr>
          <w:rFonts w:ascii="Times New Roman" w:eastAsia="Times New Roman" w:hAnsi="Times New Roman" w:cs="Times New Roman"/>
          <w:bCs/>
          <w:sz w:val="24"/>
          <w:szCs w:val="24"/>
        </w:rPr>
        <w:t xml:space="preserve">Susitarimo </w:t>
      </w:r>
      <w:r w:rsidRPr="00392AA5">
        <w:rPr>
          <w:rFonts w:ascii="Times New Roman" w:eastAsia="Times New Roman" w:hAnsi="Times New Roman" w:cs="Times New Roman"/>
          <w:bCs/>
          <w:sz w:val="24"/>
          <w:szCs w:val="24"/>
        </w:rPr>
        <w:t>priede.</w:t>
      </w:r>
      <w:r w:rsidRPr="00C90516">
        <w:rPr>
          <w:rFonts w:ascii="Times New Roman" w:eastAsia="Times New Roman" w:hAnsi="Times New Roman" w:cs="Times New Roman"/>
          <w:bCs/>
          <w:sz w:val="24"/>
          <w:szCs w:val="24"/>
        </w:rPr>
        <w:t xml:space="preserve"> Asmens duomenų tvarkytojas įsipareigoja saugoti asmens duomenis nuo sunaikinimo, neteisėto modifikavimo, neteisėto platinimo arba neteisėtos prieigos, nuo visų formų neteisėto tvarkymo.</w:t>
      </w:r>
    </w:p>
    <w:p w:rsidR="00531797" w:rsidRPr="00C90516" w:rsidRDefault="00531797" w:rsidP="00531797">
      <w:pPr>
        <w:spacing w:after="0" w:line="240" w:lineRule="auto"/>
        <w:ind w:right="-82" w:firstLine="1134"/>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6.2. Asmens duomenų tvarkytojas įsipareigoja užtikrinti, kad tvarkydamas asmens duomenis jis taikys bent šias priemones:</w:t>
      </w:r>
    </w:p>
    <w:p w:rsidR="00531797" w:rsidRPr="00C90516" w:rsidRDefault="00531797" w:rsidP="00531797">
      <w:pPr>
        <w:spacing w:after="0" w:line="240" w:lineRule="auto"/>
        <w:ind w:right="-82" w:firstLine="1134"/>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6.2.1. Kai nėra stebimos, Asmens duomenų tvarkytojo patalpos, kuriose laikoma kompiuterinė įranga bei nešiojamos informacijos saugyklos, kuriose saugomi asmens duomenys, bus užrakinamos tam, kad būtų užtikrinama apsauga nuo neleistino asmens duomenų naudojimo, poveikio darymo bei vagystės;</w:t>
      </w:r>
    </w:p>
    <w:p w:rsidR="00531797" w:rsidRPr="00C90516" w:rsidRDefault="00531797" w:rsidP="00531797">
      <w:pPr>
        <w:spacing w:after="0" w:line="240" w:lineRule="auto"/>
        <w:ind w:right="-82" w:firstLine="1134"/>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lastRenderedPageBreak/>
        <w:t>6.2.2. Prieiga prie asmens duomenų turi būti suteikta tik tiems asmenims, kuriems asmens duomenys reikalingi darbo funkcijų atlikimui. Naudotojo kodas, slaptažodis bus unikalūs bei neprieinami neautorizuotam personalui. Asmens duomenų tvarkytojas užtikrins procedūrų, kuriomis užtikrinamas prieigos prie asmens duomenų davimas bei panaikinimas, buvimą ir laikymosi kontrolę;</w:t>
      </w:r>
    </w:p>
    <w:p w:rsidR="00531797" w:rsidRPr="00C90516" w:rsidRDefault="00531797" w:rsidP="00531797">
      <w:pPr>
        <w:spacing w:after="0" w:line="240" w:lineRule="auto"/>
        <w:ind w:right="-82" w:firstLine="1134"/>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6.2.</w:t>
      </w:r>
      <w:r>
        <w:rPr>
          <w:rFonts w:ascii="Times New Roman" w:eastAsia="Times New Roman" w:hAnsi="Times New Roman" w:cs="Times New Roman"/>
          <w:bCs/>
          <w:sz w:val="24"/>
          <w:szCs w:val="24"/>
        </w:rPr>
        <w:t>3</w:t>
      </w:r>
      <w:r w:rsidRPr="00C90516">
        <w:rPr>
          <w:rFonts w:ascii="Times New Roman" w:eastAsia="Times New Roman" w:hAnsi="Times New Roman" w:cs="Times New Roman"/>
          <w:bCs/>
          <w:sz w:val="24"/>
          <w:szCs w:val="24"/>
        </w:rPr>
        <w:t>. Įtvirtintas procesas saugiam įrangos, kurioje buvo laikomi asmens duomenys, sunaikinimui ir taisymui;</w:t>
      </w:r>
    </w:p>
    <w:p w:rsidR="00531797" w:rsidRPr="00C90516" w:rsidRDefault="00531797" w:rsidP="00531797">
      <w:pPr>
        <w:tabs>
          <w:tab w:val="num" w:pos="850"/>
        </w:tabs>
        <w:spacing w:after="0" w:line="240" w:lineRule="auto"/>
        <w:ind w:right="-82" w:firstLine="1134"/>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6.3. Asmens duomenų tvarkytojas įsipareigoja imtis visų veiksmų, kad padėtų Asmens duomenų valdytojui asmens duomenų saugumo pažeidimo atveju siekiant sumažinti pažeidimo neigiamas pasekmes, taip pat nedelsiant pranešti Asmens duomenų valdytojui apie duomenų saugumo pažeidimą. Pranešime turi būti pateikta bent tokia informacija:</w:t>
      </w:r>
    </w:p>
    <w:p w:rsidR="00531797" w:rsidRPr="00C90516" w:rsidRDefault="00531797" w:rsidP="00531797">
      <w:pPr>
        <w:spacing w:after="0" w:line="240" w:lineRule="auto"/>
        <w:ind w:right="-82" w:firstLine="1134"/>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 xml:space="preserve">6.3.1. aprašytas asmens duomenų saugumo pažeidimo pobūdis, įskaitant, jeigu įmanoma, atitinkamų duomenų subjektų kategorijas ir apytikslį skaičių, taip pat atitinkamų asmens duomenų įrašų kategorijas ir apytikslį skaičių; </w:t>
      </w:r>
    </w:p>
    <w:p w:rsidR="00531797" w:rsidRPr="00C90516" w:rsidRDefault="00531797" w:rsidP="00531797">
      <w:pPr>
        <w:spacing w:after="0" w:line="240" w:lineRule="auto"/>
        <w:ind w:right="-82" w:firstLine="1134"/>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6.3.2. nurodyta kontaktinio asmens, galinčio suteikti daugiau informacijos, vardas bei pavardė (pavadinimas) ir kontaktiniai duomenys;</w:t>
      </w:r>
    </w:p>
    <w:p w:rsidR="00531797" w:rsidRPr="00C90516" w:rsidRDefault="00531797" w:rsidP="00531797">
      <w:pPr>
        <w:spacing w:after="0" w:line="240" w:lineRule="auto"/>
        <w:ind w:right="-82" w:firstLine="1134"/>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6.3.3. aprašytos tikėtinos asmens duomenų saugumo pažeidimo pasekmės;</w:t>
      </w:r>
    </w:p>
    <w:p w:rsidR="00531797" w:rsidRPr="00C90516" w:rsidRDefault="00531797" w:rsidP="00531797">
      <w:pPr>
        <w:spacing w:after="0" w:line="240" w:lineRule="auto"/>
        <w:ind w:right="-82" w:firstLine="1134"/>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6.3.4. aprašytos priemonės, kurių ėmėsi arba pasiūlė imtis Asmens duomenų tvarkytojas, kad būtų pašalintas asmens duomenų saugumo pažeidimas, įskaitant, kai tinkama, priemones galimoms neigiamoms jo pasekmėms sumažinti.</w:t>
      </w:r>
    </w:p>
    <w:p w:rsidR="00531797" w:rsidRPr="00C90516" w:rsidRDefault="00531797" w:rsidP="00531797">
      <w:pPr>
        <w:spacing w:after="0" w:line="240" w:lineRule="auto"/>
        <w:ind w:right="-82" w:firstLine="1134"/>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6.4. Asmens duomenų tvarkytojas įsipareigoja, kad prieigą prie asmens duomenų suteiks tik tiems Asmens duomenų tvarkytojo darbuotojams, kuriems prieiga būtina siekiant užtikrinti Asmens duomenų tvarkytojo pareigų, pagal Susitarimą, vykdymui. Asmens duomenų tvarkytojo darbuotojai turi būti informuoti, kaip jie privalo tvarkyti asmens duomenis.</w:t>
      </w:r>
    </w:p>
    <w:p w:rsidR="00531797" w:rsidRPr="00C90516" w:rsidRDefault="00531797" w:rsidP="00531797">
      <w:pPr>
        <w:spacing w:after="0" w:line="240" w:lineRule="auto"/>
        <w:ind w:right="-82" w:firstLine="1134"/>
        <w:jc w:val="both"/>
        <w:rPr>
          <w:rFonts w:ascii="Times New Roman" w:eastAsia="Times New Roman" w:hAnsi="Times New Roman" w:cs="Times New Roman"/>
          <w:sz w:val="24"/>
          <w:szCs w:val="24"/>
          <w:lang w:eastAsia="lt-LT"/>
        </w:rPr>
      </w:pPr>
      <w:r w:rsidRPr="00C90516">
        <w:rPr>
          <w:rFonts w:ascii="Times New Roman" w:eastAsia="Times New Roman" w:hAnsi="Times New Roman" w:cs="Times New Roman"/>
          <w:bCs/>
          <w:sz w:val="24"/>
          <w:szCs w:val="24"/>
        </w:rPr>
        <w:t>6.5. Asmens duomenų tvarkytojas įsipareigoja</w:t>
      </w:r>
      <w:r w:rsidRPr="00C90516">
        <w:rPr>
          <w:rFonts w:ascii="Times New Roman" w:eastAsia="Times New Roman" w:hAnsi="Times New Roman" w:cs="Times New Roman"/>
          <w:sz w:val="24"/>
          <w:szCs w:val="24"/>
          <w:lang w:eastAsia="lt-LT"/>
        </w:rPr>
        <w:t xml:space="preserve"> užtikrinti, kad:</w:t>
      </w:r>
    </w:p>
    <w:p w:rsidR="00531797" w:rsidRPr="00C90516" w:rsidRDefault="00531797" w:rsidP="00531797">
      <w:pPr>
        <w:spacing w:after="0" w:line="240" w:lineRule="auto"/>
        <w:ind w:right="-82" w:firstLine="1134"/>
        <w:jc w:val="both"/>
        <w:rPr>
          <w:rFonts w:ascii="Times New Roman" w:eastAsia="Times New Roman" w:hAnsi="Times New Roman" w:cs="Times New Roman"/>
          <w:sz w:val="24"/>
          <w:szCs w:val="24"/>
          <w:lang w:eastAsia="lt-LT"/>
        </w:rPr>
      </w:pPr>
      <w:r w:rsidRPr="00C90516">
        <w:rPr>
          <w:rFonts w:ascii="Times New Roman" w:eastAsia="Times New Roman" w:hAnsi="Times New Roman" w:cs="Times New Roman"/>
          <w:sz w:val="24"/>
          <w:szCs w:val="24"/>
          <w:lang w:eastAsia="lt-LT"/>
        </w:rPr>
        <w:t xml:space="preserve">6.5.1. asmens duomenis tvarkantys </w:t>
      </w:r>
      <w:r w:rsidRPr="00C90516">
        <w:rPr>
          <w:rFonts w:ascii="Times New Roman" w:eastAsia="Times New Roman" w:hAnsi="Times New Roman" w:cs="Times New Roman"/>
          <w:bCs/>
          <w:sz w:val="24"/>
          <w:szCs w:val="24"/>
        </w:rPr>
        <w:t>Asmens duomenų tvarkytojo</w:t>
      </w:r>
      <w:r w:rsidRPr="00C90516">
        <w:rPr>
          <w:rFonts w:ascii="Times New Roman" w:eastAsia="Times New Roman" w:hAnsi="Times New Roman" w:cs="Times New Roman"/>
          <w:sz w:val="24"/>
          <w:szCs w:val="24"/>
          <w:lang w:eastAsia="lt-LT"/>
        </w:rPr>
        <w:t xml:space="preserve"> darbuotojai būtų raštu įsipareigoję saugoti asmens duomenų paslaptį, pasirašydami konfidencialumo pasižadėjimą, kuris galiotų ir darbuotojui perėjus dirbti į kitas pareigas arba pasibaigus darbo santykiams;</w:t>
      </w:r>
    </w:p>
    <w:p w:rsidR="00531797" w:rsidRPr="00C90516" w:rsidRDefault="00531797" w:rsidP="00531797">
      <w:pPr>
        <w:spacing w:after="0" w:line="240" w:lineRule="auto"/>
        <w:ind w:right="-82" w:firstLine="1134"/>
        <w:jc w:val="both"/>
        <w:rPr>
          <w:rFonts w:ascii="Times New Roman" w:eastAsia="Times New Roman" w:hAnsi="Times New Roman" w:cs="Times New Roman"/>
          <w:bCs/>
          <w:sz w:val="24"/>
          <w:szCs w:val="24"/>
        </w:rPr>
      </w:pPr>
      <w:r w:rsidRPr="00C90516">
        <w:rPr>
          <w:rFonts w:ascii="Times New Roman" w:eastAsia="Times New Roman" w:hAnsi="Times New Roman" w:cs="Times New Roman"/>
          <w:sz w:val="24"/>
          <w:szCs w:val="24"/>
          <w:lang w:eastAsia="lt-LT"/>
        </w:rPr>
        <w:t xml:space="preserve">6.5.2. pasikeitus </w:t>
      </w:r>
      <w:r w:rsidRPr="00C90516">
        <w:rPr>
          <w:rFonts w:ascii="Times New Roman" w:eastAsia="Times New Roman" w:hAnsi="Times New Roman" w:cs="Times New Roman"/>
          <w:bCs/>
          <w:sz w:val="24"/>
          <w:szCs w:val="24"/>
        </w:rPr>
        <w:t>Asmens duomenų tvarkytojo</w:t>
      </w:r>
      <w:r w:rsidRPr="00C90516">
        <w:rPr>
          <w:rFonts w:ascii="Times New Roman" w:eastAsia="Times New Roman" w:hAnsi="Times New Roman" w:cs="Times New Roman"/>
          <w:sz w:val="24"/>
          <w:szCs w:val="24"/>
          <w:lang w:eastAsia="lt-LT"/>
        </w:rPr>
        <w:t xml:space="preserve"> su paslaugų teikimu susijusiems darbuotojams, nauji darbuotojai, prieš pradėdami darbą, pasirašytų konfidencialumo pasižadėjimus.</w:t>
      </w:r>
    </w:p>
    <w:p w:rsidR="00531797" w:rsidRPr="00C90516" w:rsidRDefault="00531797" w:rsidP="00531797">
      <w:pPr>
        <w:spacing w:after="0" w:line="240" w:lineRule="auto"/>
        <w:ind w:right="-82" w:firstLine="1134"/>
        <w:jc w:val="both"/>
        <w:rPr>
          <w:rFonts w:ascii="Times New Roman" w:eastAsia="Times New Roman" w:hAnsi="Times New Roman" w:cs="Times New Roman"/>
          <w:bCs/>
          <w:sz w:val="24"/>
          <w:szCs w:val="24"/>
        </w:rPr>
      </w:pPr>
    </w:p>
    <w:p w:rsidR="00531797" w:rsidRPr="00C90516" w:rsidRDefault="00531797" w:rsidP="00531797">
      <w:pPr>
        <w:spacing w:after="0" w:line="240" w:lineRule="auto"/>
        <w:ind w:right="-82" w:firstLine="1134"/>
        <w:jc w:val="both"/>
        <w:rPr>
          <w:rFonts w:ascii="Times New Roman" w:eastAsia="Times New Roman" w:hAnsi="Times New Roman" w:cs="Times New Roman"/>
          <w:b/>
          <w:bCs/>
          <w:sz w:val="24"/>
          <w:szCs w:val="24"/>
        </w:rPr>
      </w:pPr>
      <w:r w:rsidRPr="00C90516">
        <w:rPr>
          <w:rFonts w:ascii="Times New Roman" w:eastAsia="Times New Roman" w:hAnsi="Times New Roman" w:cs="Times New Roman"/>
          <w:b/>
          <w:bCs/>
          <w:sz w:val="24"/>
          <w:szCs w:val="24"/>
        </w:rPr>
        <w:t>7. Audito teisės</w:t>
      </w:r>
    </w:p>
    <w:p w:rsidR="00531797" w:rsidRPr="00C90516" w:rsidRDefault="00531797" w:rsidP="00531797">
      <w:pPr>
        <w:spacing w:after="0" w:line="240" w:lineRule="auto"/>
        <w:ind w:right="-82" w:firstLine="1134"/>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 xml:space="preserve">7.1. Asmens duomenų tvarkytojas įsipareigoja pateikti Asmens duomenų valdytojui visą informaciją ir suteikti visą pagalbą, kuri yra būtina norint įrodyti, kad vykdomos šiame </w:t>
      </w:r>
      <w:r w:rsidRPr="00C15236">
        <w:rPr>
          <w:rFonts w:ascii="Times New Roman" w:eastAsia="Times New Roman" w:hAnsi="Times New Roman" w:cs="Times New Roman"/>
          <w:bCs/>
          <w:sz w:val="24"/>
          <w:szCs w:val="24"/>
        </w:rPr>
        <w:t>Susitarime</w:t>
      </w:r>
      <w:r w:rsidRPr="00C90516">
        <w:rPr>
          <w:rFonts w:ascii="Times New Roman" w:eastAsia="Times New Roman" w:hAnsi="Times New Roman" w:cs="Times New Roman"/>
          <w:bCs/>
          <w:sz w:val="24"/>
          <w:szCs w:val="24"/>
        </w:rPr>
        <w:t xml:space="preserve"> nustatytos prievolės, ir sudaro sąlygas bei padeda Asmens duomenų valdytojui arba kitam jo įgaliotam auditoriui atlikti auditą paslaugos teikimo vietose.</w:t>
      </w:r>
    </w:p>
    <w:p w:rsidR="00531797" w:rsidRPr="00C90516" w:rsidRDefault="00531797" w:rsidP="00531797">
      <w:pPr>
        <w:spacing w:after="0" w:line="240" w:lineRule="auto"/>
        <w:ind w:right="-82" w:firstLine="1134"/>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 xml:space="preserve">7.2. Asmens duomenų valdytojas informuoja Asmens duomenų tvarkytoją apie planuojamą auditą ne vėliau nei prieš 60 (šešiasdešimt) kalendorinių dienų. Asmens duomenų valdytojas gali atlikti auditą vieną kartą į metus. </w:t>
      </w:r>
    </w:p>
    <w:p w:rsidR="00531797" w:rsidRPr="00C90516" w:rsidRDefault="00531797" w:rsidP="00531797">
      <w:pPr>
        <w:spacing w:after="0" w:line="240" w:lineRule="auto"/>
        <w:ind w:right="-82" w:firstLine="1134"/>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7.3. Asmens duomenų valdytojas padengia visas su audito atlikimu susijusias išlaidas, įskaitant, bet neapsiribojant ir apmokėjimą įgaliotam auditoriui.</w:t>
      </w:r>
    </w:p>
    <w:p w:rsidR="00531797" w:rsidRPr="00C90516" w:rsidRDefault="00531797" w:rsidP="00531797">
      <w:pPr>
        <w:spacing w:after="0" w:line="240" w:lineRule="auto"/>
        <w:ind w:right="-82" w:firstLine="1134"/>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7.4. Šalys susitaria, kad informacija, kurią Asmens duomenų valdytojas ir / ar jo įgaliotas atstovas gavo audito metu įskaitant, bet neapsiribojant audito išvadomis ir rekomendacijomis (jei tokios būtų pateiktos), yra konfidenciali. Asmens duomenų valdytojas ir jo įgalioti atstovai įsipareigoja neatskleisti audito metu gautos informacijos trečiosioms šalims. Asmens duomenų valdytojas atlygina Asmens duomenų tvarkytojo nuostolius, kilusius iš konfidencialios informacijos atskleidimo. Tuo atveju, jei kompetentinga institucija reikalauja Asmens duomenų valdytojo pateikti audito rezultatus, Asmens duomenų valdytojas apie tai turi iš anksto informuoti Asmens duomenų tvarkytoją, ir taikomų teisės aktų leidžiama apimtimi su Asmens duomenų tvarkytoju suderinti kompetentingoms institucijoms pateikiamą medžiagą.</w:t>
      </w:r>
    </w:p>
    <w:p w:rsidR="00531797" w:rsidRPr="00C90516" w:rsidRDefault="00531797" w:rsidP="00531797">
      <w:pPr>
        <w:spacing w:after="0" w:line="240" w:lineRule="auto"/>
        <w:ind w:right="-82" w:firstLine="1134"/>
        <w:jc w:val="both"/>
        <w:rPr>
          <w:rFonts w:ascii="Times New Roman" w:eastAsia="Times New Roman" w:hAnsi="Times New Roman" w:cs="Times New Roman"/>
          <w:bCs/>
          <w:sz w:val="24"/>
          <w:szCs w:val="24"/>
        </w:rPr>
      </w:pPr>
    </w:p>
    <w:p w:rsidR="00531797" w:rsidRPr="00C90516" w:rsidRDefault="00531797" w:rsidP="00531797">
      <w:pPr>
        <w:spacing w:after="0" w:line="240" w:lineRule="auto"/>
        <w:ind w:right="-82" w:firstLine="1134"/>
        <w:jc w:val="both"/>
        <w:rPr>
          <w:rFonts w:ascii="Times New Roman" w:eastAsia="Times New Roman" w:hAnsi="Times New Roman" w:cs="Times New Roman"/>
          <w:b/>
          <w:bCs/>
          <w:sz w:val="24"/>
          <w:szCs w:val="24"/>
        </w:rPr>
      </w:pPr>
      <w:r w:rsidRPr="00C90516">
        <w:rPr>
          <w:rFonts w:ascii="Times New Roman" w:eastAsia="Times New Roman" w:hAnsi="Times New Roman" w:cs="Times New Roman"/>
          <w:b/>
          <w:bCs/>
          <w:sz w:val="24"/>
          <w:szCs w:val="24"/>
        </w:rPr>
        <w:t>8. Terminas</w:t>
      </w:r>
    </w:p>
    <w:p w:rsidR="00531797" w:rsidRDefault="00531797" w:rsidP="00531797">
      <w:pPr>
        <w:spacing w:after="0" w:line="240" w:lineRule="auto"/>
        <w:ind w:right="-82" w:firstLine="1134"/>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 xml:space="preserve">8.1. Susitarimo sąlygos galios visą </w:t>
      </w:r>
      <w:r w:rsidR="00E90335">
        <w:rPr>
          <w:rFonts w:ascii="Times New Roman" w:eastAsia="Times New Roman" w:hAnsi="Times New Roman" w:cs="Times New Roman"/>
          <w:bCs/>
          <w:sz w:val="24"/>
          <w:szCs w:val="24"/>
        </w:rPr>
        <w:t xml:space="preserve">Pagrindinės sutarties galiojimo </w:t>
      </w:r>
      <w:r w:rsidRPr="00C90516">
        <w:rPr>
          <w:rFonts w:ascii="Times New Roman" w:eastAsia="Times New Roman" w:hAnsi="Times New Roman" w:cs="Times New Roman"/>
          <w:bCs/>
          <w:sz w:val="24"/>
          <w:szCs w:val="24"/>
        </w:rPr>
        <w:t>laiką</w:t>
      </w:r>
      <w:r w:rsidR="00E90335">
        <w:rPr>
          <w:rFonts w:ascii="Times New Roman" w:eastAsia="Times New Roman" w:hAnsi="Times New Roman" w:cs="Times New Roman"/>
          <w:bCs/>
          <w:sz w:val="24"/>
          <w:szCs w:val="24"/>
        </w:rPr>
        <w:t>.</w:t>
      </w:r>
    </w:p>
    <w:p w:rsidR="00E90335" w:rsidRPr="00C90516" w:rsidRDefault="00E90335" w:rsidP="00531797">
      <w:pPr>
        <w:spacing w:after="0" w:line="240" w:lineRule="auto"/>
        <w:ind w:right="-82" w:firstLine="1134"/>
        <w:jc w:val="both"/>
        <w:rPr>
          <w:rFonts w:ascii="Times New Roman" w:eastAsia="Times New Roman" w:hAnsi="Times New Roman" w:cs="Times New Roman"/>
          <w:bCs/>
          <w:sz w:val="24"/>
          <w:szCs w:val="24"/>
        </w:rPr>
      </w:pPr>
    </w:p>
    <w:p w:rsidR="00531797" w:rsidRPr="00C90516" w:rsidRDefault="00531797" w:rsidP="00531797">
      <w:pPr>
        <w:spacing w:after="0" w:line="240" w:lineRule="auto"/>
        <w:ind w:right="-82" w:firstLine="1134"/>
        <w:jc w:val="both"/>
        <w:rPr>
          <w:rFonts w:ascii="Times New Roman" w:eastAsia="Times New Roman" w:hAnsi="Times New Roman" w:cs="Times New Roman"/>
          <w:b/>
          <w:bCs/>
          <w:sz w:val="24"/>
          <w:szCs w:val="24"/>
        </w:rPr>
      </w:pPr>
      <w:r w:rsidRPr="00C90516">
        <w:rPr>
          <w:rFonts w:ascii="Times New Roman" w:eastAsia="Times New Roman" w:hAnsi="Times New Roman" w:cs="Times New Roman"/>
          <w:b/>
          <w:bCs/>
          <w:sz w:val="24"/>
          <w:szCs w:val="24"/>
        </w:rPr>
        <w:t>9. Priemonės, kurių imamasi pasibaigus asmens duomenų tvarkymui</w:t>
      </w:r>
    </w:p>
    <w:p w:rsidR="00531797" w:rsidRPr="00C90516" w:rsidRDefault="00531797" w:rsidP="00531797">
      <w:pPr>
        <w:spacing w:after="0" w:line="240" w:lineRule="auto"/>
        <w:ind w:right="-82" w:firstLine="1134"/>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 xml:space="preserve">9.1. </w:t>
      </w:r>
      <w:r w:rsidR="008D1280">
        <w:rPr>
          <w:rFonts w:ascii="Times New Roman" w:eastAsia="Times New Roman" w:hAnsi="Times New Roman" w:cs="Times New Roman"/>
          <w:bCs/>
          <w:sz w:val="24"/>
          <w:szCs w:val="24"/>
        </w:rPr>
        <w:t xml:space="preserve">Pagrindinės </w:t>
      </w:r>
      <w:r>
        <w:rPr>
          <w:rFonts w:ascii="Times New Roman" w:eastAsia="Times New Roman" w:hAnsi="Times New Roman" w:cs="Times New Roman"/>
          <w:bCs/>
          <w:sz w:val="24"/>
          <w:szCs w:val="24"/>
        </w:rPr>
        <w:t xml:space="preserve">sutarties </w:t>
      </w:r>
      <w:r w:rsidRPr="00392AA5">
        <w:rPr>
          <w:rFonts w:ascii="Times New Roman" w:eastAsia="Times New Roman" w:hAnsi="Times New Roman" w:cs="Times New Roman"/>
          <w:bCs/>
          <w:sz w:val="24"/>
          <w:szCs w:val="24"/>
        </w:rPr>
        <w:t>terminui pasibaigus, Asmens duomenų tvarkytojas pasirašo Informacijos sunaikinimo aktą</w:t>
      </w:r>
      <w:r w:rsidRPr="00407B4B">
        <w:rPr>
          <w:rFonts w:ascii="Times New Roman" w:eastAsia="Times New Roman" w:hAnsi="Times New Roman" w:cs="Times New Roman"/>
          <w:bCs/>
          <w:sz w:val="24"/>
          <w:szCs w:val="24"/>
        </w:rPr>
        <w:t>.</w:t>
      </w:r>
    </w:p>
    <w:p w:rsidR="00531797" w:rsidRPr="00C90516" w:rsidRDefault="00531797" w:rsidP="00531797">
      <w:pPr>
        <w:spacing w:after="0" w:line="240" w:lineRule="auto"/>
        <w:ind w:right="-82" w:firstLine="1134"/>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 xml:space="preserve">9.2. Pasibaigus </w:t>
      </w:r>
      <w:r w:rsidRPr="00392AA5">
        <w:rPr>
          <w:rFonts w:ascii="Times New Roman" w:eastAsia="Times New Roman" w:hAnsi="Times New Roman" w:cs="Times New Roman"/>
          <w:bCs/>
          <w:sz w:val="24"/>
          <w:szCs w:val="24"/>
        </w:rPr>
        <w:t>Susitarimo galiojimui, Asmens duomenų tvarkytojas privalo, Asmens duomenų valdytojo pasirinkimu, apie kurį Asmens duomenų valdytojas privalo raštu informuoti Asmens duomenų tvarkytoją, sunaikinti asmens duomenis, kuriuos gavo iš Asmens duomenų valdytojo Pagrindinės sutarties ir šio Susitarimo</w:t>
      </w:r>
      <w:r w:rsidRPr="00C90516">
        <w:rPr>
          <w:rFonts w:ascii="Times New Roman" w:eastAsia="Times New Roman" w:hAnsi="Times New Roman" w:cs="Times New Roman"/>
          <w:bCs/>
          <w:sz w:val="24"/>
          <w:szCs w:val="24"/>
        </w:rPr>
        <w:t xml:space="preserve"> pagrindu</w:t>
      </w:r>
      <w:r>
        <w:rPr>
          <w:rFonts w:ascii="Times New Roman" w:eastAsia="Times New Roman" w:hAnsi="Times New Roman" w:cs="Times New Roman"/>
          <w:bCs/>
          <w:sz w:val="24"/>
          <w:szCs w:val="24"/>
        </w:rPr>
        <w:t>.</w:t>
      </w:r>
    </w:p>
    <w:p w:rsidR="00531797" w:rsidRPr="00C90516" w:rsidRDefault="00531797" w:rsidP="00531797">
      <w:pPr>
        <w:spacing w:after="0" w:line="240" w:lineRule="auto"/>
        <w:ind w:right="-82" w:firstLine="1134"/>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9.3. Asmens duomenų valdytojo reikalavimu, Asmens duomenų tvarkytojas Asmens duomenų valdytojui pateiks sąrašą priemonių, kurių buvo imtasi siekiant užtikrinant tvarkingą asmens duomenų tvarkymo nutraukimą.</w:t>
      </w:r>
    </w:p>
    <w:p w:rsidR="00531797" w:rsidRPr="00C90516" w:rsidRDefault="00531797" w:rsidP="00531797">
      <w:pPr>
        <w:spacing w:after="0" w:line="240" w:lineRule="auto"/>
        <w:ind w:right="-82" w:firstLine="1134"/>
        <w:jc w:val="both"/>
        <w:rPr>
          <w:rFonts w:ascii="Times New Roman" w:eastAsia="Times New Roman" w:hAnsi="Times New Roman" w:cs="Times New Roman"/>
          <w:bCs/>
          <w:sz w:val="24"/>
          <w:szCs w:val="24"/>
        </w:rPr>
      </w:pPr>
    </w:p>
    <w:p w:rsidR="00531797" w:rsidRPr="00C90516" w:rsidRDefault="00531797" w:rsidP="00531797">
      <w:pPr>
        <w:spacing w:after="0" w:line="240" w:lineRule="auto"/>
        <w:ind w:right="-82" w:firstLine="1134"/>
        <w:jc w:val="both"/>
        <w:rPr>
          <w:rFonts w:ascii="Times New Roman" w:eastAsia="Times New Roman" w:hAnsi="Times New Roman" w:cs="Times New Roman"/>
          <w:b/>
          <w:bCs/>
          <w:sz w:val="24"/>
          <w:szCs w:val="24"/>
        </w:rPr>
      </w:pPr>
      <w:r w:rsidRPr="00C90516">
        <w:rPr>
          <w:rFonts w:ascii="Times New Roman" w:eastAsia="Times New Roman" w:hAnsi="Times New Roman" w:cs="Times New Roman"/>
          <w:b/>
          <w:bCs/>
          <w:sz w:val="24"/>
          <w:szCs w:val="24"/>
        </w:rPr>
        <w:t>10. Kompensacija</w:t>
      </w:r>
    </w:p>
    <w:p w:rsidR="00531797" w:rsidRPr="00C90516" w:rsidRDefault="00531797" w:rsidP="00531797">
      <w:pPr>
        <w:spacing w:after="0" w:line="240" w:lineRule="auto"/>
        <w:ind w:right="-82" w:firstLine="1134"/>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Asmens duomenų tvarkytojas nereikalaus papildomos kompensacijos už jo prievolių pagal šį susitarimą įvykdymą.</w:t>
      </w:r>
    </w:p>
    <w:p w:rsidR="00531797" w:rsidRPr="00C90516" w:rsidRDefault="00531797" w:rsidP="00531797">
      <w:pPr>
        <w:spacing w:after="0" w:line="240" w:lineRule="auto"/>
        <w:rPr>
          <w:rFonts w:ascii="Times New Roman" w:eastAsia="Times New Roman" w:hAnsi="Times New Roman" w:cs="Times New Roman"/>
          <w:sz w:val="24"/>
          <w:szCs w:val="24"/>
        </w:rPr>
      </w:pPr>
    </w:p>
    <w:p w:rsidR="00531797" w:rsidRPr="00C90516" w:rsidRDefault="00531797" w:rsidP="00531797">
      <w:pPr>
        <w:spacing w:after="0" w:line="240" w:lineRule="auto"/>
        <w:ind w:firstLine="1134"/>
        <w:rPr>
          <w:rFonts w:ascii="Times New Roman" w:eastAsia="Times New Roman" w:hAnsi="Times New Roman" w:cs="Times New Roman"/>
          <w:b/>
          <w:sz w:val="24"/>
          <w:szCs w:val="24"/>
        </w:rPr>
      </w:pPr>
      <w:r w:rsidRPr="00C90516">
        <w:rPr>
          <w:rFonts w:ascii="Times New Roman" w:eastAsia="Times New Roman" w:hAnsi="Times New Roman" w:cs="Times New Roman"/>
          <w:b/>
          <w:sz w:val="24"/>
          <w:szCs w:val="24"/>
        </w:rPr>
        <w:t>11. Atsakomybė</w:t>
      </w:r>
    </w:p>
    <w:p w:rsidR="00531797" w:rsidRPr="00C90516" w:rsidRDefault="00531797" w:rsidP="00531797">
      <w:pPr>
        <w:spacing w:after="0" w:line="240" w:lineRule="auto"/>
        <w:ind w:firstLine="1134"/>
        <w:jc w:val="both"/>
        <w:rPr>
          <w:rFonts w:ascii="Times New Roman" w:eastAsia="Times New Roman" w:hAnsi="Times New Roman" w:cs="Times New Roman"/>
          <w:sz w:val="24"/>
          <w:szCs w:val="24"/>
        </w:rPr>
      </w:pPr>
      <w:r w:rsidRPr="00C90516">
        <w:rPr>
          <w:rFonts w:ascii="Times New Roman" w:eastAsia="Times New Roman" w:hAnsi="Times New Roman" w:cs="Times New Roman"/>
          <w:sz w:val="24"/>
          <w:szCs w:val="24"/>
        </w:rPr>
        <w:t xml:space="preserve">11.1. Turint įtarimą, jog Asmens duomenų tvarkytojas nesilaiko šio </w:t>
      </w:r>
      <w:r w:rsidRPr="00C15236">
        <w:rPr>
          <w:rFonts w:ascii="Times New Roman" w:eastAsia="Times New Roman" w:hAnsi="Times New Roman" w:cs="Times New Roman"/>
          <w:sz w:val="24"/>
          <w:szCs w:val="24"/>
        </w:rPr>
        <w:t>Susitarimo,</w:t>
      </w:r>
      <w:r w:rsidRPr="00C90516">
        <w:rPr>
          <w:rFonts w:ascii="Times New Roman" w:eastAsia="Times New Roman" w:hAnsi="Times New Roman" w:cs="Times New Roman"/>
          <w:sz w:val="24"/>
          <w:szCs w:val="24"/>
        </w:rPr>
        <w:t xml:space="preserve"> Asmens duomenų valdytojas apie tai raštu informuoja Asmens duomenų tvarkytoją. Pasitvirtinus informacijai, jog yra nesilaikoma </w:t>
      </w:r>
      <w:r w:rsidRPr="00C15236">
        <w:rPr>
          <w:rFonts w:ascii="Times New Roman" w:eastAsia="Times New Roman" w:hAnsi="Times New Roman" w:cs="Times New Roman"/>
          <w:sz w:val="24"/>
          <w:szCs w:val="24"/>
        </w:rPr>
        <w:t>šio Susitarimo</w:t>
      </w:r>
      <w:r w:rsidRPr="00C90516">
        <w:rPr>
          <w:rFonts w:ascii="Times New Roman" w:eastAsia="Times New Roman" w:hAnsi="Times New Roman" w:cs="Times New Roman"/>
          <w:sz w:val="24"/>
          <w:szCs w:val="24"/>
        </w:rPr>
        <w:t xml:space="preserve"> nuostatų, Asmens duomenų valdytojas suteikia Asmens duomenų tvarkytojui teisę per 30 kalendorinių dienų laikotarpį (įspėjimo terminą) pilnai pašalinti pažeidimą. Jeigu iš priežiūros institucijos yra gautas nurodymas pašalinti pažeidimą per trumpesnį laikotarpį, pažeidimas turi būti pašalintas per priežiūros institucijos nurodytą terminą. Pilnai nepašalinus pažeidimo per šiame punkte nustatytą terminą, Asmens duomenų valdytojas turi teisę be įspėjimo nutraukti Pagrindinę sutartį.</w:t>
      </w:r>
    </w:p>
    <w:p w:rsidR="00531797" w:rsidRPr="00C90516" w:rsidRDefault="00531797" w:rsidP="00531797">
      <w:pPr>
        <w:spacing w:after="0" w:line="240" w:lineRule="auto"/>
        <w:ind w:firstLine="1134"/>
        <w:jc w:val="both"/>
        <w:rPr>
          <w:rFonts w:ascii="Times New Roman" w:eastAsia="Times New Roman" w:hAnsi="Times New Roman" w:cs="Times New Roman"/>
          <w:sz w:val="24"/>
          <w:szCs w:val="24"/>
        </w:rPr>
      </w:pPr>
      <w:r w:rsidRPr="00C90516">
        <w:rPr>
          <w:rFonts w:ascii="Times New Roman" w:eastAsia="Times New Roman" w:hAnsi="Times New Roman" w:cs="Times New Roman"/>
          <w:sz w:val="24"/>
          <w:szCs w:val="24"/>
        </w:rPr>
        <w:t xml:space="preserve">11.2. Asmens duomenų tvarkytojas nebus atsakingas už jokius </w:t>
      </w:r>
      <w:r w:rsidRPr="00C15236">
        <w:rPr>
          <w:rFonts w:ascii="Times New Roman" w:eastAsia="Times New Roman" w:hAnsi="Times New Roman" w:cs="Times New Roman"/>
          <w:sz w:val="24"/>
          <w:szCs w:val="24"/>
        </w:rPr>
        <w:t>Susitarimo</w:t>
      </w:r>
      <w:r w:rsidRPr="00C90516">
        <w:rPr>
          <w:rFonts w:ascii="Times New Roman" w:eastAsia="Times New Roman" w:hAnsi="Times New Roman" w:cs="Times New Roman"/>
          <w:sz w:val="24"/>
          <w:szCs w:val="24"/>
        </w:rPr>
        <w:t xml:space="preserve"> ar iš jo išplaukiančius asmens duomenų tvarkymo pažeidimus tais atvejais, kai šio </w:t>
      </w:r>
      <w:r w:rsidRPr="00C15236">
        <w:rPr>
          <w:rFonts w:ascii="Times New Roman" w:eastAsia="Times New Roman" w:hAnsi="Times New Roman" w:cs="Times New Roman"/>
          <w:sz w:val="24"/>
          <w:szCs w:val="24"/>
        </w:rPr>
        <w:t>Susitarimo</w:t>
      </w:r>
      <w:r w:rsidRPr="00C90516">
        <w:rPr>
          <w:rFonts w:ascii="Times New Roman" w:eastAsia="Times New Roman" w:hAnsi="Times New Roman" w:cs="Times New Roman"/>
          <w:sz w:val="24"/>
          <w:szCs w:val="24"/>
        </w:rPr>
        <w:t xml:space="preserve"> netinkamą vykdymą ar asmens duomenų tvarkymo pažeidimus lėmė netikslios, netinkamos, neteisėtos Asmens duomenų valdytojo instrukcijos, netikslūs, nepilni ar nekorektiški (netinkamu formatu pateikti) Asmens duomenų valdytojo pateikti asmens duomenys. Asmens duomenų valdytojas įsipareigoja pilnai atlyginti visus Asmens duomenų tvarkytojo patirtus nuostolius, išlaidas ar kaštus, susijusius su Asmens duomenų valdytojo klientų ar kitų asmenų pretenzijų, reikalavimų ar ieškinių vykdymu ir tenkinimu, taip pat kompetentingų institucijų nurodymų vykdymu, jeigu jie atsirado dėl Asmens duomenų valdytojo netikslių, netinkamų ar neteisėtų instrukcijų asmens duomenų tvarkymo klausimais ir netikslių, nepilnų nekorektiškų (netinkamu formatu pateiktų) Asmens duomenų.</w:t>
      </w:r>
    </w:p>
    <w:p w:rsidR="00531797" w:rsidRPr="00C90516" w:rsidRDefault="00531797" w:rsidP="00531797">
      <w:pPr>
        <w:spacing w:after="0" w:line="240" w:lineRule="auto"/>
        <w:ind w:firstLine="1134"/>
        <w:jc w:val="both"/>
        <w:rPr>
          <w:rFonts w:ascii="Times New Roman" w:eastAsia="Times New Roman" w:hAnsi="Times New Roman" w:cs="Times New Roman"/>
          <w:sz w:val="24"/>
          <w:szCs w:val="24"/>
        </w:rPr>
      </w:pPr>
      <w:r w:rsidRPr="00C90516">
        <w:rPr>
          <w:rFonts w:ascii="Times New Roman" w:eastAsia="Times New Roman" w:hAnsi="Times New Roman" w:cs="Times New Roman"/>
          <w:sz w:val="24"/>
          <w:szCs w:val="24"/>
        </w:rPr>
        <w:t>11.3. Asmens duomenų valdytojas siekdamas gauti iš Asmens duomenų tvarkytojo kompensaciją už patirtą žalą, vadovaujasi Bendrojo duomenų apsaugos reglamento 82 straipsniu.</w:t>
      </w:r>
    </w:p>
    <w:p w:rsidR="00531797" w:rsidRPr="00C90516" w:rsidRDefault="00531797" w:rsidP="00531797">
      <w:pPr>
        <w:spacing w:after="0" w:line="240" w:lineRule="auto"/>
        <w:ind w:firstLine="1134"/>
        <w:jc w:val="both"/>
        <w:rPr>
          <w:rFonts w:ascii="Times New Roman" w:eastAsia="Times New Roman" w:hAnsi="Times New Roman" w:cs="Times New Roman"/>
          <w:sz w:val="24"/>
          <w:szCs w:val="24"/>
        </w:rPr>
      </w:pPr>
      <w:r w:rsidRPr="00C90516">
        <w:rPr>
          <w:rFonts w:ascii="Times New Roman" w:eastAsia="Times New Roman" w:hAnsi="Times New Roman" w:cs="Times New Roman"/>
          <w:sz w:val="24"/>
          <w:szCs w:val="24"/>
          <w:lang w:eastAsia="lt-LT"/>
        </w:rPr>
        <w:t xml:space="preserve">11.4. Jeigu teismas nustatys </w:t>
      </w:r>
      <w:r w:rsidRPr="00C90516">
        <w:rPr>
          <w:rFonts w:ascii="Times New Roman" w:eastAsia="Times New Roman" w:hAnsi="Times New Roman" w:cs="Times New Roman"/>
          <w:sz w:val="24"/>
          <w:szCs w:val="24"/>
        </w:rPr>
        <w:t>Asmens duomenų tvarkytojo</w:t>
      </w:r>
      <w:r w:rsidRPr="00C90516">
        <w:rPr>
          <w:rFonts w:ascii="Times New Roman" w:eastAsia="Times New Roman" w:hAnsi="Times New Roman" w:cs="Times New Roman"/>
          <w:sz w:val="24"/>
          <w:szCs w:val="24"/>
          <w:lang w:eastAsia="lt-LT"/>
        </w:rPr>
        <w:t xml:space="preserve"> darbuotojų neteisėtą veiką, kuri būtų susijusi su saugomų asmens duomenų atskleidimu, </w:t>
      </w:r>
      <w:r w:rsidRPr="00C90516">
        <w:rPr>
          <w:rFonts w:ascii="Times New Roman" w:eastAsia="Times New Roman" w:hAnsi="Times New Roman" w:cs="Times New Roman"/>
          <w:sz w:val="24"/>
          <w:szCs w:val="24"/>
        </w:rPr>
        <w:t xml:space="preserve">Asmens duomenų valdytojas </w:t>
      </w:r>
      <w:r w:rsidRPr="00C90516">
        <w:rPr>
          <w:rFonts w:ascii="Times New Roman" w:eastAsia="Times New Roman" w:hAnsi="Times New Roman" w:cs="Times New Roman"/>
          <w:sz w:val="24"/>
          <w:szCs w:val="24"/>
          <w:lang w:eastAsia="lt-LT"/>
        </w:rPr>
        <w:t xml:space="preserve">gali raštu pareikalauti iš </w:t>
      </w:r>
      <w:r w:rsidRPr="00C90516">
        <w:rPr>
          <w:rFonts w:ascii="Times New Roman" w:eastAsia="Times New Roman" w:hAnsi="Times New Roman" w:cs="Times New Roman"/>
          <w:sz w:val="24"/>
          <w:szCs w:val="24"/>
        </w:rPr>
        <w:t>Asmens duomenų tvarkytojo</w:t>
      </w:r>
      <w:r w:rsidRPr="00C90516">
        <w:rPr>
          <w:rFonts w:ascii="Times New Roman" w:eastAsia="Times New Roman" w:hAnsi="Times New Roman" w:cs="Times New Roman"/>
          <w:sz w:val="24"/>
          <w:szCs w:val="24"/>
          <w:lang w:eastAsia="lt-LT"/>
        </w:rPr>
        <w:t xml:space="preserve"> sumokėti 3.000,00 Eur (trijų tūkstančių eurų) dydžio baudą. Ši suma laikytina minimaliais ir neįrodinėtinais </w:t>
      </w:r>
      <w:r w:rsidRPr="00C90516">
        <w:rPr>
          <w:rFonts w:ascii="Times New Roman" w:eastAsia="Times New Roman" w:hAnsi="Times New Roman" w:cs="Times New Roman"/>
          <w:sz w:val="24"/>
          <w:szCs w:val="24"/>
        </w:rPr>
        <w:t>Asmens duomenų valdytojo</w:t>
      </w:r>
      <w:r w:rsidRPr="00C90516">
        <w:rPr>
          <w:rFonts w:ascii="Times New Roman" w:eastAsia="Times New Roman" w:hAnsi="Times New Roman" w:cs="Times New Roman"/>
          <w:sz w:val="24"/>
          <w:szCs w:val="24"/>
          <w:lang w:eastAsia="lt-LT"/>
        </w:rPr>
        <w:t xml:space="preserve"> nuostoliais dėl asmens duomenų atskleidimo.</w:t>
      </w:r>
    </w:p>
    <w:p w:rsidR="00531797" w:rsidRPr="00C90516" w:rsidRDefault="00531797" w:rsidP="00531797">
      <w:pPr>
        <w:spacing w:after="0" w:line="240" w:lineRule="auto"/>
        <w:ind w:firstLine="1134"/>
        <w:jc w:val="both"/>
        <w:rPr>
          <w:rFonts w:ascii="Times New Roman" w:eastAsia="Times New Roman" w:hAnsi="Times New Roman" w:cs="Times New Roman"/>
          <w:sz w:val="24"/>
          <w:szCs w:val="24"/>
        </w:rPr>
      </w:pPr>
    </w:p>
    <w:p w:rsidR="00531797" w:rsidRPr="00C90516" w:rsidRDefault="00531797" w:rsidP="00531797">
      <w:pPr>
        <w:spacing w:after="0" w:line="240" w:lineRule="auto"/>
        <w:ind w:firstLine="1134"/>
        <w:rPr>
          <w:rFonts w:ascii="Times New Roman" w:eastAsia="Times New Roman" w:hAnsi="Times New Roman" w:cs="Times New Roman"/>
          <w:b/>
          <w:sz w:val="24"/>
          <w:szCs w:val="24"/>
        </w:rPr>
      </w:pPr>
      <w:r w:rsidRPr="00C90516">
        <w:rPr>
          <w:rFonts w:ascii="Times New Roman" w:eastAsia="Times New Roman" w:hAnsi="Times New Roman" w:cs="Times New Roman"/>
          <w:b/>
          <w:sz w:val="24"/>
          <w:szCs w:val="24"/>
        </w:rPr>
        <w:t>12. Ginčų sprendimas</w:t>
      </w:r>
    </w:p>
    <w:p w:rsidR="00531797" w:rsidRPr="00C90516" w:rsidRDefault="00531797" w:rsidP="00531797">
      <w:pPr>
        <w:spacing w:after="0" w:line="240" w:lineRule="auto"/>
        <w:ind w:firstLine="1134"/>
        <w:jc w:val="both"/>
        <w:rPr>
          <w:rFonts w:ascii="Times New Roman" w:eastAsia="Times New Roman" w:hAnsi="Times New Roman" w:cs="Times New Roman"/>
          <w:sz w:val="24"/>
          <w:szCs w:val="24"/>
        </w:rPr>
      </w:pPr>
      <w:r w:rsidRPr="00C90516">
        <w:rPr>
          <w:rFonts w:ascii="Times New Roman" w:eastAsia="Times New Roman" w:hAnsi="Times New Roman" w:cs="Times New Roman"/>
          <w:sz w:val="24"/>
          <w:szCs w:val="24"/>
        </w:rPr>
        <w:t xml:space="preserve">12.1. Visi ginčai kylantys </w:t>
      </w:r>
      <w:r w:rsidRPr="00C15236">
        <w:rPr>
          <w:rFonts w:ascii="Times New Roman" w:eastAsia="Times New Roman" w:hAnsi="Times New Roman" w:cs="Times New Roman"/>
          <w:sz w:val="24"/>
          <w:szCs w:val="24"/>
        </w:rPr>
        <w:t>iš Susitarimo</w:t>
      </w:r>
      <w:r w:rsidRPr="00C90516">
        <w:rPr>
          <w:rFonts w:ascii="Times New Roman" w:eastAsia="Times New Roman" w:hAnsi="Times New Roman" w:cs="Times New Roman"/>
          <w:sz w:val="24"/>
          <w:szCs w:val="24"/>
        </w:rPr>
        <w:t xml:space="preserve"> vykdymo bus sprendžiami Lietuvos Respublikos teismuose. Informacija apie kreipimąsi į teismą, bylos nagrinėjimo proceso informacija bei sprendimą </w:t>
      </w:r>
      <w:r w:rsidRPr="00C90516">
        <w:rPr>
          <w:rFonts w:ascii="Times New Roman" w:eastAsia="Times New Roman" w:hAnsi="Times New Roman" w:cs="Times New Roman"/>
          <w:sz w:val="24"/>
          <w:szCs w:val="24"/>
        </w:rPr>
        <w:lastRenderedPageBreak/>
        <w:t>šalys laikys konfidencialia informacija. Susitarimui taikoma Lietuvos Respublikos teisė ir Bendrasis duomenų apsaugos reglamentas.</w:t>
      </w:r>
    </w:p>
    <w:p w:rsidR="00531797" w:rsidRPr="00C90516" w:rsidRDefault="00531797" w:rsidP="00531797">
      <w:pPr>
        <w:spacing w:after="0" w:line="240" w:lineRule="auto"/>
        <w:ind w:firstLine="1134"/>
        <w:rPr>
          <w:rFonts w:ascii="Times New Roman" w:eastAsia="Times New Roman" w:hAnsi="Times New Roman" w:cs="Times New Roman"/>
          <w:sz w:val="24"/>
          <w:szCs w:val="24"/>
        </w:rPr>
      </w:pPr>
    </w:p>
    <w:p w:rsidR="00531797" w:rsidRPr="00C90516" w:rsidRDefault="00531797" w:rsidP="00531797">
      <w:pPr>
        <w:spacing w:after="0" w:line="240" w:lineRule="auto"/>
        <w:ind w:firstLine="4962"/>
        <w:rPr>
          <w:rFonts w:ascii="Times New Roman" w:eastAsia="Times New Roman" w:hAnsi="Times New Roman" w:cs="Times New Roman"/>
          <w:sz w:val="24"/>
          <w:szCs w:val="24"/>
        </w:rPr>
      </w:pPr>
      <w:r w:rsidRPr="00C90516">
        <w:rPr>
          <w:rFonts w:ascii="Times New Roman" w:eastAsia="Times New Roman" w:hAnsi="Times New Roman" w:cs="Times New Roman"/>
          <w:sz w:val="24"/>
          <w:szCs w:val="24"/>
        </w:rPr>
        <w:t>Susitarimo dėl Asmens duomenų tvarkymo</w:t>
      </w:r>
    </w:p>
    <w:p w:rsidR="00531797" w:rsidRPr="00C90516" w:rsidRDefault="00531797" w:rsidP="00531797">
      <w:pPr>
        <w:spacing w:after="0" w:line="240" w:lineRule="auto"/>
        <w:ind w:firstLine="4962"/>
        <w:rPr>
          <w:rFonts w:ascii="Times New Roman" w:eastAsia="Times New Roman" w:hAnsi="Times New Roman" w:cs="Times New Roman"/>
          <w:sz w:val="24"/>
          <w:szCs w:val="24"/>
        </w:rPr>
      </w:pPr>
      <w:r w:rsidRPr="00C90516">
        <w:rPr>
          <w:rFonts w:ascii="Times New Roman" w:eastAsia="Times New Roman" w:hAnsi="Times New Roman" w:cs="Times New Roman"/>
          <w:sz w:val="24"/>
          <w:szCs w:val="24"/>
        </w:rPr>
        <w:t>Priedas</w:t>
      </w:r>
    </w:p>
    <w:p w:rsidR="00531797" w:rsidRPr="00C90516" w:rsidRDefault="00531797" w:rsidP="00531797">
      <w:pPr>
        <w:spacing w:after="0" w:line="240" w:lineRule="auto"/>
        <w:jc w:val="center"/>
        <w:rPr>
          <w:rFonts w:ascii="Times New Roman" w:eastAsia="Times New Roman" w:hAnsi="Times New Roman" w:cs="Times New Roman"/>
          <w:b/>
          <w:sz w:val="24"/>
          <w:szCs w:val="24"/>
        </w:rPr>
      </w:pPr>
    </w:p>
    <w:p w:rsidR="00531797" w:rsidRPr="00C90516" w:rsidRDefault="00531797" w:rsidP="00531797">
      <w:pPr>
        <w:spacing w:after="0" w:line="240" w:lineRule="auto"/>
        <w:jc w:val="center"/>
        <w:rPr>
          <w:rFonts w:ascii="Times New Roman" w:eastAsia="Times New Roman" w:hAnsi="Times New Roman" w:cs="Times New Roman"/>
          <w:b/>
          <w:sz w:val="24"/>
          <w:szCs w:val="24"/>
        </w:rPr>
      </w:pPr>
      <w:r w:rsidRPr="00C90516">
        <w:rPr>
          <w:rFonts w:ascii="Times New Roman" w:eastAsia="Times New Roman" w:hAnsi="Times New Roman" w:cs="Times New Roman"/>
          <w:b/>
          <w:sz w:val="24"/>
          <w:szCs w:val="24"/>
        </w:rPr>
        <w:t>Asmens duomenų tvarkymo instrukcijos</w:t>
      </w:r>
    </w:p>
    <w:p w:rsidR="00531797" w:rsidRPr="00C90516" w:rsidRDefault="00531797" w:rsidP="00531797">
      <w:pPr>
        <w:spacing w:after="0" w:line="240" w:lineRule="auto"/>
        <w:jc w:val="center"/>
        <w:rPr>
          <w:rFonts w:ascii="Times New Roman" w:eastAsia="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6371"/>
      </w:tblGrid>
      <w:tr w:rsidR="00531797" w:rsidRPr="00C90516" w:rsidTr="00AA4FE4">
        <w:trPr>
          <w:trHeight w:val="842"/>
        </w:trPr>
        <w:tc>
          <w:tcPr>
            <w:tcW w:w="2689" w:type="dxa"/>
          </w:tcPr>
          <w:p w:rsidR="00531797" w:rsidRPr="00C90516" w:rsidRDefault="00531797" w:rsidP="00AA4FE4">
            <w:pPr>
              <w:spacing w:after="0" w:line="240" w:lineRule="auto"/>
              <w:rPr>
                <w:rFonts w:ascii="Times New Roman" w:eastAsia="Times New Roman" w:hAnsi="Times New Roman" w:cs="Times New Roman"/>
                <w:b/>
                <w:sz w:val="24"/>
                <w:szCs w:val="24"/>
              </w:rPr>
            </w:pPr>
            <w:r w:rsidRPr="00C90516">
              <w:rPr>
                <w:rFonts w:ascii="Times New Roman" w:eastAsia="Times New Roman" w:hAnsi="Times New Roman" w:cs="Times New Roman"/>
                <w:b/>
                <w:sz w:val="24"/>
                <w:szCs w:val="24"/>
              </w:rPr>
              <w:t>Asmens duomenys perduodami Asmens duomenų tvarkytojui šiais tikslais:</w:t>
            </w:r>
          </w:p>
        </w:tc>
        <w:tc>
          <w:tcPr>
            <w:tcW w:w="6371" w:type="dxa"/>
          </w:tcPr>
          <w:p w:rsidR="00531797" w:rsidRPr="00267503" w:rsidRDefault="006053E4" w:rsidP="00267503">
            <w:pPr>
              <w:widowControl w:val="0"/>
              <w:tabs>
                <w:tab w:val="left" w:pos="1112"/>
              </w:tabs>
              <w:autoSpaceDE w:val="0"/>
              <w:autoSpaceDN w:val="0"/>
              <w:spacing w:line="225" w:lineRule="auto"/>
              <w:ind w:right="145"/>
              <w:jc w:val="both"/>
            </w:pPr>
            <w:r>
              <w:rPr>
                <w:rFonts w:ascii="Times New Roman" w:eastAsia="Times New Roman" w:hAnsi="Times New Roman" w:cs="Times New Roman"/>
                <w:sz w:val="24"/>
                <w:szCs w:val="24"/>
                <w:lang w:eastAsia="lt-LT"/>
              </w:rPr>
              <w:t>„</w:t>
            </w:r>
            <w:r w:rsidRPr="006053E4">
              <w:rPr>
                <w:rFonts w:ascii="Times New Roman" w:eastAsia="Times New Roman" w:hAnsi="Times New Roman" w:cs="Times New Roman"/>
                <w:sz w:val="24"/>
                <w:szCs w:val="24"/>
                <w:lang w:eastAsia="lt-LT"/>
              </w:rPr>
              <w:t>S</w:t>
            </w:r>
            <w:r>
              <w:rPr>
                <w:rFonts w:ascii="Times New Roman" w:eastAsia="Times New Roman" w:hAnsi="Times New Roman" w:cs="Times New Roman"/>
                <w:sz w:val="24"/>
                <w:szCs w:val="24"/>
                <w:lang w:eastAsia="lt-LT"/>
              </w:rPr>
              <w:t xml:space="preserve">odros“ informacijos centro </w:t>
            </w:r>
            <w:r w:rsidR="00EC6DC9">
              <w:rPr>
                <w:rFonts w:ascii="Times New Roman" w:eastAsia="Times New Roman" w:hAnsi="Times New Roman" w:cs="Times New Roman"/>
                <w:sz w:val="24"/>
                <w:szCs w:val="24"/>
                <w:lang w:eastAsia="lt-LT"/>
              </w:rPr>
              <w:t>efektyvaus</w:t>
            </w:r>
            <w:r w:rsidR="007E063A">
              <w:rPr>
                <w:rFonts w:ascii="Times New Roman" w:eastAsia="Times New Roman" w:hAnsi="Times New Roman" w:cs="Times New Roman"/>
                <w:sz w:val="24"/>
                <w:szCs w:val="24"/>
                <w:lang w:eastAsia="lt-LT"/>
              </w:rPr>
              <w:t xml:space="preserve"> veikim</w:t>
            </w:r>
            <w:r w:rsidR="00EC6DC9">
              <w:rPr>
                <w:rFonts w:ascii="Times New Roman" w:eastAsia="Times New Roman" w:hAnsi="Times New Roman" w:cs="Times New Roman"/>
                <w:sz w:val="24"/>
                <w:szCs w:val="24"/>
                <w:lang w:eastAsia="lt-LT"/>
              </w:rPr>
              <w:t>o</w:t>
            </w:r>
            <w:r w:rsidR="007E063A">
              <w:rPr>
                <w:rFonts w:ascii="Times New Roman" w:eastAsia="Times New Roman" w:hAnsi="Times New Roman" w:cs="Times New Roman"/>
                <w:sz w:val="24"/>
                <w:szCs w:val="24"/>
                <w:lang w:eastAsia="lt-LT"/>
              </w:rPr>
              <w:t xml:space="preserve"> </w:t>
            </w:r>
            <w:r w:rsidR="00EC6DC9">
              <w:rPr>
                <w:rFonts w:ascii="Times New Roman" w:eastAsia="Times New Roman" w:hAnsi="Times New Roman" w:cs="Times New Roman"/>
                <w:sz w:val="24"/>
                <w:szCs w:val="24"/>
                <w:lang w:eastAsia="lt-LT"/>
              </w:rPr>
              <w:t xml:space="preserve">užtikrinimas </w:t>
            </w:r>
            <w:r w:rsidR="007E063A" w:rsidRPr="008A370F">
              <w:rPr>
                <w:rFonts w:ascii="Times New Roman" w:eastAsia="Calibri" w:hAnsi="Times New Roman" w:cs="Times New Roman"/>
                <w:sz w:val="24"/>
                <w:szCs w:val="24"/>
              </w:rPr>
              <w:t>bei klientų aptarnavimo kokyb</w:t>
            </w:r>
            <w:r w:rsidR="00EC6DC9">
              <w:rPr>
                <w:rFonts w:ascii="Times New Roman" w:eastAsia="Calibri" w:hAnsi="Times New Roman" w:cs="Times New Roman"/>
                <w:sz w:val="24"/>
                <w:szCs w:val="24"/>
              </w:rPr>
              <w:t>ės gerinimas</w:t>
            </w:r>
            <w:r w:rsidR="007E063A">
              <w:rPr>
                <w:rFonts w:ascii="Times New Roman" w:eastAsia="Calibri" w:hAnsi="Times New Roman" w:cs="Times New Roman"/>
                <w:sz w:val="24"/>
                <w:szCs w:val="24"/>
              </w:rPr>
              <w:t>.</w:t>
            </w:r>
            <w:r w:rsidR="00EC6DC9">
              <w:rPr>
                <w:rFonts w:ascii="Times New Roman" w:eastAsia="Calibri" w:hAnsi="Times New Roman" w:cs="Times New Roman"/>
                <w:sz w:val="24"/>
                <w:szCs w:val="24"/>
              </w:rPr>
              <w:t xml:space="preserve"> Tvarkomi tik tie asmens duomenys, </w:t>
            </w:r>
            <w:r w:rsidR="004B675F">
              <w:rPr>
                <w:rFonts w:ascii="Times New Roman" w:eastAsia="Calibri" w:hAnsi="Times New Roman" w:cs="Times New Roman"/>
                <w:sz w:val="24"/>
                <w:szCs w:val="24"/>
              </w:rPr>
              <w:t>kurie yra būtini paslaugos teikimui</w:t>
            </w:r>
            <w:r w:rsidR="00EC6DC9">
              <w:rPr>
                <w:rFonts w:ascii="Times New Roman" w:eastAsia="Calibri" w:hAnsi="Times New Roman" w:cs="Times New Roman"/>
                <w:sz w:val="24"/>
                <w:szCs w:val="24"/>
              </w:rPr>
              <w:t>.</w:t>
            </w:r>
          </w:p>
        </w:tc>
      </w:tr>
      <w:tr w:rsidR="00531797" w:rsidRPr="00C90516" w:rsidTr="00AA4FE4">
        <w:tc>
          <w:tcPr>
            <w:tcW w:w="2689" w:type="dxa"/>
          </w:tcPr>
          <w:p w:rsidR="00531797" w:rsidRPr="00C90516" w:rsidRDefault="00531797" w:rsidP="00AA4FE4">
            <w:pPr>
              <w:spacing w:after="0" w:line="240" w:lineRule="auto"/>
              <w:rPr>
                <w:rFonts w:ascii="Times New Roman" w:eastAsia="Times New Roman" w:hAnsi="Times New Roman" w:cs="Times New Roman"/>
                <w:b/>
                <w:sz w:val="24"/>
                <w:szCs w:val="24"/>
              </w:rPr>
            </w:pPr>
            <w:r w:rsidRPr="00C90516">
              <w:rPr>
                <w:rFonts w:ascii="Times New Roman" w:eastAsia="Times New Roman" w:hAnsi="Times New Roman" w:cs="Times New Roman"/>
                <w:b/>
                <w:sz w:val="24"/>
                <w:szCs w:val="24"/>
              </w:rPr>
              <w:t>Perduodamų asmens duomenų kategorijos:</w:t>
            </w:r>
          </w:p>
        </w:tc>
        <w:tc>
          <w:tcPr>
            <w:tcW w:w="6371" w:type="dxa"/>
          </w:tcPr>
          <w:p w:rsidR="00531797" w:rsidRPr="00C90516" w:rsidRDefault="00531797" w:rsidP="00AA4FE4">
            <w:pPr>
              <w:spacing w:after="0" w:line="240" w:lineRule="auto"/>
              <w:jc w:val="both"/>
              <w:rPr>
                <w:rFonts w:ascii="Times New Roman" w:eastAsia="Times New Roman" w:hAnsi="Times New Roman" w:cs="Times New Roman"/>
                <w:sz w:val="24"/>
                <w:szCs w:val="24"/>
              </w:rPr>
            </w:pPr>
            <w:r w:rsidRPr="00392AA5">
              <w:rPr>
                <w:rFonts w:ascii="Times New Roman" w:eastAsia="Times New Roman" w:hAnsi="Times New Roman" w:cs="Times New Roman"/>
                <w:sz w:val="24"/>
                <w:szCs w:val="24"/>
                <w:lang w:eastAsia="lt-LT"/>
              </w:rPr>
              <w:t>Asmens duomenų tvarkytojui paslaugos teikimo tikslu perduoda</w:t>
            </w:r>
            <w:r w:rsidR="00EC6DC9">
              <w:rPr>
                <w:rFonts w:ascii="Times New Roman" w:eastAsia="Times New Roman" w:hAnsi="Times New Roman" w:cs="Times New Roman"/>
                <w:sz w:val="24"/>
                <w:szCs w:val="24"/>
                <w:lang w:eastAsia="lt-LT"/>
              </w:rPr>
              <w:t>mi</w:t>
            </w:r>
            <w:r w:rsidRPr="00392AA5">
              <w:rPr>
                <w:rFonts w:ascii="Times New Roman" w:eastAsia="Times New Roman" w:hAnsi="Times New Roman" w:cs="Times New Roman"/>
                <w:sz w:val="24"/>
                <w:szCs w:val="24"/>
                <w:lang w:eastAsia="lt-LT"/>
              </w:rPr>
              <w:t xml:space="preserve"> </w:t>
            </w:r>
            <w:r w:rsidR="007E063A">
              <w:rPr>
                <w:rFonts w:ascii="Times New Roman" w:eastAsia="Times New Roman" w:hAnsi="Times New Roman" w:cs="Times New Roman"/>
                <w:sz w:val="24"/>
                <w:szCs w:val="24"/>
                <w:lang w:eastAsia="lt-LT"/>
              </w:rPr>
              <w:t>kliento</w:t>
            </w:r>
            <w:r w:rsidR="00EC6DC9">
              <w:rPr>
                <w:rFonts w:ascii="Times New Roman" w:eastAsia="Times New Roman" w:hAnsi="Times New Roman" w:cs="Times New Roman"/>
                <w:sz w:val="24"/>
                <w:szCs w:val="24"/>
                <w:lang w:eastAsia="lt-LT"/>
              </w:rPr>
              <w:t xml:space="preserve"> duomenys:</w:t>
            </w:r>
            <w:r w:rsidR="007E063A">
              <w:rPr>
                <w:rFonts w:ascii="Times New Roman" w:eastAsia="Times New Roman" w:hAnsi="Times New Roman" w:cs="Times New Roman"/>
                <w:sz w:val="24"/>
                <w:szCs w:val="24"/>
                <w:lang w:eastAsia="lt-LT"/>
              </w:rPr>
              <w:t xml:space="preserve"> </w:t>
            </w:r>
            <w:r w:rsidR="006053E4">
              <w:rPr>
                <w:rFonts w:ascii="Times New Roman" w:eastAsia="Times New Roman" w:hAnsi="Times New Roman" w:cs="Times New Roman"/>
                <w:sz w:val="24"/>
                <w:szCs w:val="24"/>
                <w:lang w:eastAsia="lt-LT"/>
              </w:rPr>
              <w:t>v</w:t>
            </w:r>
            <w:r w:rsidR="006053E4" w:rsidRPr="006053E4">
              <w:rPr>
                <w:rFonts w:ascii="Times New Roman" w:eastAsia="Times New Roman" w:hAnsi="Times New Roman" w:cs="Times New Roman"/>
                <w:sz w:val="24"/>
                <w:szCs w:val="24"/>
                <w:lang w:eastAsia="lt-LT"/>
              </w:rPr>
              <w:t>ard</w:t>
            </w:r>
            <w:r w:rsidR="00EC6DC9">
              <w:rPr>
                <w:rFonts w:ascii="Times New Roman" w:eastAsia="Times New Roman" w:hAnsi="Times New Roman" w:cs="Times New Roman"/>
                <w:sz w:val="24"/>
                <w:szCs w:val="24"/>
                <w:lang w:eastAsia="lt-LT"/>
              </w:rPr>
              <w:t>as</w:t>
            </w:r>
            <w:r w:rsidR="006053E4" w:rsidRPr="006053E4">
              <w:rPr>
                <w:rFonts w:ascii="Times New Roman" w:eastAsia="Times New Roman" w:hAnsi="Times New Roman" w:cs="Times New Roman"/>
                <w:sz w:val="24"/>
                <w:szCs w:val="24"/>
                <w:lang w:eastAsia="lt-LT"/>
              </w:rPr>
              <w:t>, pavard</w:t>
            </w:r>
            <w:r w:rsidR="00EC6DC9">
              <w:rPr>
                <w:rFonts w:ascii="Times New Roman" w:eastAsia="Times New Roman" w:hAnsi="Times New Roman" w:cs="Times New Roman"/>
                <w:sz w:val="24"/>
                <w:szCs w:val="24"/>
                <w:lang w:eastAsia="lt-LT"/>
              </w:rPr>
              <w:t>ė</w:t>
            </w:r>
            <w:r w:rsidR="006053E4" w:rsidRPr="006053E4">
              <w:rPr>
                <w:rFonts w:ascii="Times New Roman" w:eastAsia="Times New Roman" w:hAnsi="Times New Roman" w:cs="Times New Roman"/>
                <w:sz w:val="24"/>
                <w:szCs w:val="24"/>
                <w:lang w:eastAsia="lt-LT"/>
              </w:rPr>
              <w:t>,</w:t>
            </w:r>
            <w:r w:rsidR="007E063A">
              <w:rPr>
                <w:rFonts w:ascii="Times New Roman" w:eastAsia="Times New Roman" w:hAnsi="Times New Roman" w:cs="Times New Roman"/>
                <w:sz w:val="24"/>
                <w:szCs w:val="24"/>
                <w:lang w:eastAsia="lt-LT"/>
              </w:rPr>
              <w:t xml:space="preserve"> gim. dat</w:t>
            </w:r>
            <w:r w:rsidR="00EC6DC9">
              <w:rPr>
                <w:rFonts w:ascii="Times New Roman" w:eastAsia="Times New Roman" w:hAnsi="Times New Roman" w:cs="Times New Roman"/>
                <w:sz w:val="24"/>
                <w:szCs w:val="24"/>
                <w:lang w:eastAsia="lt-LT"/>
              </w:rPr>
              <w:t>a</w:t>
            </w:r>
            <w:r w:rsidR="007E063A">
              <w:rPr>
                <w:rFonts w:ascii="Times New Roman" w:eastAsia="Times New Roman" w:hAnsi="Times New Roman" w:cs="Times New Roman"/>
                <w:sz w:val="24"/>
                <w:szCs w:val="24"/>
                <w:lang w:eastAsia="lt-LT"/>
              </w:rPr>
              <w:t>,</w:t>
            </w:r>
            <w:r w:rsidR="006053E4" w:rsidRPr="006053E4">
              <w:rPr>
                <w:rFonts w:ascii="Times New Roman" w:eastAsia="Times New Roman" w:hAnsi="Times New Roman" w:cs="Times New Roman"/>
                <w:sz w:val="24"/>
                <w:szCs w:val="24"/>
                <w:lang w:eastAsia="lt-LT"/>
              </w:rPr>
              <w:t xml:space="preserve"> kontaktini</w:t>
            </w:r>
            <w:r w:rsidR="00EC6DC9">
              <w:rPr>
                <w:rFonts w:ascii="Times New Roman" w:eastAsia="Times New Roman" w:hAnsi="Times New Roman" w:cs="Times New Roman"/>
                <w:sz w:val="24"/>
                <w:szCs w:val="24"/>
                <w:lang w:eastAsia="lt-LT"/>
              </w:rPr>
              <w:t>ai</w:t>
            </w:r>
            <w:r w:rsidR="006053E4" w:rsidRPr="006053E4">
              <w:rPr>
                <w:rFonts w:ascii="Times New Roman" w:eastAsia="Times New Roman" w:hAnsi="Times New Roman" w:cs="Times New Roman"/>
                <w:sz w:val="24"/>
                <w:szCs w:val="24"/>
                <w:lang w:eastAsia="lt-LT"/>
              </w:rPr>
              <w:t xml:space="preserve"> duomen</w:t>
            </w:r>
            <w:r w:rsidR="00EC6DC9">
              <w:rPr>
                <w:rFonts w:ascii="Times New Roman" w:eastAsia="Times New Roman" w:hAnsi="Times New Roman" w:cs="Times New Roman"/>
                <w:sz w:val="24"/>
                <w:szCs w:val="24"/>
                <w:lang w:eastAsia="lt-LT"/>
              </w:rPr>
              <w:t>y</w:t>
            </w:r>
            <w:r w:rsidR="006053E4" w:rsidRPr="006053E4">
              <w:rPr>
                <w:rFonts w:ascii="Times New Roman" w:eastAsia="Times New Roman" w:hAnsi="Times New Roman" w:cs="Times New Roman"/>
                <w:sz w:val="24"/>
                <w:szCs w:val="24"/>
                <w:lang w:eastAsia="lt-LT"/>
              </w:rPr>
              <w:t>s (el. pašt</w:t>
            </w:r>
            <w:r w:rsidR="00EC6DC9">
              <w:rPr>
                <w:rFonts w:ascii="Times New Roman" w:eastAsia="Times New Roman" w:hAnsi="Times New Roman" w:cs="Times New Roman"/>
                <w:sz w:val="24"/>
                <w:szCs w:val="24"/>
                <w:lang w:eastAsia="lt-LT"/>
              </w:rPr>
              <w:t>as</w:t>
            </w:r>
            <w:r w:rsidR="006053E4" w:rsidRPr="006053E4">
              <w:rPr>
                <w:rFonts w:ascii="Times New Roman" w:eastAsia="Times New Roman" w:hAnsi="Times New Roman" w:cs="Times New Roman"/>
                <w:sz w:val="24"/>
                <w:szCs w:val="24"/>
                <w:lang w:eastAsia="lt-LT"/>
              </w:rPr>
              <w:t>, telefon</w:t>
            </w:r>
            <w:r w:rsidR="00EC6DC9">
              <w:rPr>
                <w:rFonts w:ascii="Times New Roman" w:eastAsia="Times New Roman" w:hAnsi="Times New Roman" w:cs="Times New Roman"/>
                <w:sz w:val="24"/>
                <w:szCs w:val="24"/>
                <w:lang w:eastAsia="lt-LT"/>
              </w:rPr>
              <w:t>as</w:t>
            </w:r>
            <w:r w:rsidR="006053E4" w:rsidRPr="006053E4">
              <w:rPr>
                <w:rFonts w:ascii="Times New Roman" w:eastAsia="Times New Roman" w:hAnsi="Times New Roman" w:cs="Times New Roman"/>
                <w:sz w:val="24"/>
                <w:szCs w:val="24"/>
                <w:lang w:eastAsia="lt-LT"/>
              </w:rPr>
              <w:t>)</w:t>
            </w:r>
            <w:r w:rsidR="007E063A">
              <w:rPr>
                <w:rFonts w:ascii="Times New Roman" w:eastAsia="Times New Roman" w:hAnsi="Times New Roman" w:cs="Times New Roman"/>
                <w:sz w:val="24"/>
                <w:szCs w:val="24"/>
                <w:lang w:eastAsia="lt-LT"/>
              </w:rPr>
              <w:t>.</w:t>
            </w:r>
            <w:r w:rsidR="006053E4" w:rsidRPr="006053E4">
              <w:rPr>
                <w:rFonts w:ascii="Times New Roman" w:eastAsia="Times New Roman" w:hAnsi="Times New Roman" w:cs="Times New Roman"/>
                <w:sz w:val="24"/>
                <w:szCs w:val="24"/>
                <w:lang w:eastAsia="lt-LT"/>
              </w:rPr>
              <w:t xml:space="preserve"> </w:t>
            </w:r>
          </w:p>
        </w:tc>
      </w:tr>
      <w:tr w:rsidR="00531797" w:rsidRPr="00C90516" w:rsidTr="00AA4FE4">
        <w:tc>
          <w:tcPr>
            <w:tcW w:w="2689" w:type="dxa"/>
          </w:tcPr>
          <w:p w:rsidR="00531797" w:rsidRPr="00C90516" w:rsidRDefault="00531797" w:rsidP="00AA4FE4">
            <w:pPr>
              <w:spacing w:after="0" w:line="240" w:lineRule="auto"/>
              <w:rPr>
                <w:rFonts w:ascii="Times New Roman" w:eastAsia="Times New Roman" w:hAnsi="Times New Roman" w:cs="Times New Roman"/>
                <w:b/>
                <w:sz w:val="24"/>
                <w:szCs w:val="24"/>
              </w:rPr>
            </w:pPr>
            <w:r w:rsidRPr="00C90516">
              <w:rPr>
                <w:rFonts w:ascii="Times New Roman" w:eastAsia="Times New Roman" w:hAnsi="Times New Roman" w:cs="Times New Roman"/>
                <w:b/>
                <w:sz w:val="24"/>
                <w:szCs w:val="24"/>
              </w:rPr>
              <w:t>Duomenų subjektų kategorijos:</w:t>
            </w:r>
          </w:p>
        </w:tc>
        <w:tc>
          <w:tcPr>
            <w:tcW w:w="6371" w:type="dxa"/>
          </w:tcPr>
          <w:p w:rsidR="00531797" w:rsidRPr="00C90516" w:rsidRDefault="00EC6DC9" w:rsidP="00AA4FE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w:t>
            </w:r>
            <w:r w:rsidR="007E063A">
              <w:rPr>
                <w:rFonts w:ascii="Times New Roman" w:eastAsia="Times New Roman" w:hAnsi="Times New Roman" w:cs="Times New Roman"/>
                <w:sz w:val="24"/>
                <w:szCs w:val="24"/>
              </w:rPr>
              <w:t>lientai ir klientų teisėti atstovai.</w:t>
            </w:r>
          </w:p>
        </w:tc>
      </w:tr>
      <w:tr w:rsidR="00531797" w:rsidRPr="00C90516" w:rsidTr="00AA4FE4">
        <w:tc>
          <w:tcPr>
            <w:tcW w:w="2689" w:type="dxa"/>
          </w:tcPr>
          <w:p w:rsidR="00531797" w:rsidRPr="00C90516" w:rsidRDefault="00531797" w:rsidP="00AA4FE4">
            <w:pPr>
              <w:spacing w:after="0" w:line="240" w:lineRule="auto"/>
              <w:rPr>
                <w:rFonts w:ascii="Times New Roman" w:eastAsia="Times New Roman" w:hAnsi="Times New Roman" w:cs="Times New Roman"/>
                <w:b/>
                <w:sz w:val="24"/>
                <w:szCs w:val="24"/>
              </w:rPr>
            </w:pPr>
            <w:r w:rsidRPr="00C90516">
              <w:rPr>
                <w:rFonts w:ascii="Times New Roman" w:eastAsia="Times New Roman" w:hAnsi="Times New Roman" w:cs="Times New Roman"/>
                <w:b/>
                <w:sz w:val="24"/>
                <w:szCs w:val="24"/>
              </w:rPr>
              <w:t>Asmens duomenų tvarkymo operacijos, atliekamos Asmens duomenų tvarkytojo:</w:t>
            </w:r>
          </w:p>
        </w:tc>
        <w:tc>
          <w:tcPr>
            <w:tcW w:w="6371" w:type="dxa"/>
          </w:tcPr>
          <w:p w:rsidR="00531797" w:rsidRPr="00C90516" w:rsidRDefault="00531797" w:rsidP="00AA4FE4">
            <w:pPr>
              <w:spacing w:after="0" w:line="240" w:lineRule="auto"/>
              <w:jc w:val="both"/>
              <w:rPr>
                <w:rFonts w:ascii="Times New Roman" w:eastAsia="Times New Roman" w:hAnsi="Times New Roman" w:cs="Times New Roman"/>
                <w:sz w:val="24"/>
                <w:szCs w:val="24"/>
                <w:lang w:eastAsia="lt-LT"/>
              </w:rPr>
            </w:pPr>
            <w:r w:rsidRPr="00392AA5">
              <w:rPr>
                <w:rFonts w:ascii="Times New Roman" w:eastAsia="Times New Roman" w:hAnsi="Times New Roman" w:cs="Times New Roman"/>
                <w:sz w:val="24"/>
                <w:szCs w:val="24"/>
                <w:lang w:eastAsia="lt-LT"/>
              </w:rPr>
              <w:t xml:space="preserve">Pagal Bendrojo duomenų apsaugos reglamento 4 str. 2 p.: </w:t>
            </w:r>
            <w:r w:rsidR="004B675F" w:rsidRPr="004B675F">
              <w:rPr>
                <w:rFonts w:ascii="Times New Roman" w:eastAsia="Times New Roman" w:hAnsi="Times New Roman" w:cs="Times New Roman"/>
                <w:sz w:val="24"/>
                <w:szCs w:val="24"/>
                <w:lang w:eastAsia="lt-LT"/>
              </w:rPr>
              <w:t xml:space="preserve">paslaugos teikimo tikslu asmens duomenų įrašymas, rūšiavimas, sisteminimas, saugojimas, susipažinimas, naudojimas ir panašaus pobūdžio veiksmai, reikalingi </w:t>
            </w:r>
            <w:r w:rsidR="004B675F">
              <w:rPr>
                <w:rFonts w:ascii="Times New Roman" w:eastAsia="Times New Roman" w:hAnsi="Times New Roman" w:cs="Times New Roman"/>
                <w:sz w:val="24"/>
                <w:szCs w:val="24"/>
                <w:lang w:eastAsia="lt-LT"/>
              </w:rPr>
              <w:t>klientų registracijos</w:t>
            </w:r>
            <w:r w:rsidR="004B675F" w:rsidRPr="004B675F">
              <w:rPr>
                <w:rFonts w:ascii="Times New Roman" w:eastAsia="Times New Roman" w:hAnsi="Times New Roman" w:cs="Times New Roman"/>
                <w:sz w:val="24"/>
                <w:szCs w:val="24"/>
                <w:lang w:eastAsia="lt-LT"/>
              </w:rPr>
              <w:t xml:space="preserve"> paslaugai teikti.</w:t>
            </w:r>
          </w:p>
        </w:tc>
      </w:tr>
      <w:tr w:rsidR="00531797" w:rsidRPr="00C90516" w:rsidTr="00AA4FE4">
        <w:tc>
          <w:tcPr>
            <w:tcW w:w="2689" w:type="dxa"/>
          </w:tcPr>
          <w:p w:rsidR="00531797" w:rsidRPr="00C90516" w:rsidRDefault="00531797" w:rsidP="00AA4FE4">
            <w:pPr>
              <w:spacing w:after="0" w:line="240" w:lineRule="auto"/>
              <w:rPr>
                <w:rFonts w:ascii="Times New Roman" w:eastAsia="Times New Roman" w:hAnsi="Times New Roman" w:cs="Times New Roman"/>
                <w:sz w:val="24"/>
                <w:szCs w:val="24"/>
              </w:rPr>
            </w:pPr>
            <w:r w:rsidRPr="00C90516">
              <w:rPr>
                <w:rFonts w:ascii="Times New Roman" w:eastAsia="Times New Roman" w:hAnsi="Times New Roman" w:cs="Times New Roman"/>
                <w:b/>
                <w:sz w:val="24"/>
                <w:szCs w:val="24"/>
              </w:rPr>
              <w:t>Asmens duomenų tvarkymo operacijų atlikimo vieta:</w:t>
            </w:r>
          </w:p>
        </w:tc>
        <w:tc>
          <w:tcPr>
            <w:tcW w:w="6371" w:type="dxa"/>
          </w:tcPr>
          <w:p w:rsidR="00531797" w:rsidRPr="00C90516" w:rsidRDefault="00531797" w:rsidP="00AA4FE4">
            <w:pPr>
              <w:spacing w:after="0" w:line="240" w:lineRule="auto"/>
              <w:jc w:val="both"/>
              <w:rPr>
                <w:rFonts w:ascii="Times New Roman" w:eastAsia="Times New Roman" w:hAnsi="Times New Roman" w:cs="Times New Roman"/>
                <w:sz w:val="24"/>
                <w:szCs w:val="24"/>
              </w:rPr>
            </w:pPr>
            <w:r w:rsidRPr="00C90516">
              <w:rPr>
                <w:rFonts w:ascii="Times New Roman" w:eastAsia="Times New Roman" w:hAnsi="Times New Roman" w:cs="Times New Roman"/>
                <w:sz w:val="24"/>
                <w:szCs w:val="24"/>
                <w:lang w:eastAsia="lt-LT"/>
              </w:rPr>
              <w:t>Lietuvos Respublika</w:t>
            </w:r>
            <w:r w:rsidR="00BE62FC">
              <w:rPr>
                <w:rFonts w:ascii="Times New Roman" w:eastAsia="Times New Roman" w:hAnsi="Times New Roman" w:cs="Times New Roman"/>
                <w:sz w:val="24"/>
                <w:szCs w:val="24"/>
                <w:lang w:eastAsia="lt-LT"/>
              </w:rPr>
              <w:t>.</w:t>
            </w:r>
          </w:p>
        </w:tc>
      </w:tr>
      <w:tr w:rsidR="00531797" w:rsidRPr="00C90516" w:rsidTr="00AA4FE4">
        <w:tc>
          <w:tcPr>
            <w:tcW w:w="2689" w:type="dxa"/>
          </w:tcPr>
          <w:p w:rsidR="00531797" w:rsidRPr="00C90516" w:rsidRDefault="00531797" w:rsidP="00AA4FE4">
            <w:pPr>
              <w:spacing w:after="0" w:line="240" w:lineRule="auto"/>
              <w:rPr>
                <w:rFonts w:ascii="Times New Roman" w:eastAsia="Times New Roman" w:hAnsi="Times New Roman" w:cs="Times New Roman"/>
                <w:b/>
                <w:sz w:val="24"/>
                <w:szCs w:val="24"/>
              </w:rPr>
            </w:pPr>
            <w:r w:rsidRPr="00C90516">
              <w:rPr>
                <w:rFonts w:ascii="Times New Roman" w:eastAsia="Times New Roman" w:hAnsi="Times New Roman" w:cs="Times New Roman"/>
                <w:b/>
                <w:sz w:val="24"/>
                <w:szCs w:val="24"/>
              </w:rPr>
              <w:t>Asmens duomenų saugojimo techninės ir organizacinės priemonės:</w:t>
            </w:r>
          </w:p>
        </w:tc>
        <w:tc>
          <w:tcPr>
            <w:tcW w:w="6371" w:type="dxa"/>
          </w:tcPr>
          <w:p w:rsidR="00531797" w:rsidRPr="00C90516" w:rsidRDefault="00BB21C3" w:rsidP="00AA4FE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531797" w:rsidRPr="00392AA5">
              <w:rPr>
                <w:rFonts w:ascii="Times New Roman" w:eastAsia="Times New Roman" w:hAnsi="Times New Roman" w:cs="Times New Roman"/>
                <w:sz w:val="24"/>
                <w:szCs w:val="24"/>
              </w:rPr>
              <w:t>aslaugų terminui pasibaigus, Asmens duomenų tvarkytojas pasirašo Informacijos sunaikinimo aktą</w:t>
            </w:r>
            <w:r w:rsidR="00531797">
              <w:rPr>
                <w:rFonts w:ascii="Times New Roman" w:eastAsia="Times New Roman" w:hAnsi="Times New Roman" w:cs="Times New Roman"/>
                <w:sz w:val="24"/>
                <w:szCs w:val="24"/>
              </w:rPr>
              <w:t>.</w:t>
            </w:r>
          </w:p>
        </w:tc>
      </w:tr>
      <w:tr w:rsidR="00531797" w:rsidRPr="00C90516" w:rsidTr="00AA4FE4">
        <w:tc>
          <w:tcPr>
            <w:tcW w:w="2689" w:type="dxa"/>
          </w:tcPr>
          <w:p w:rsidR="00531797" w:rsidRPr="00C90516" w:rsidRDefault="00531797" w:rsidP="00AA4FE4">
            <w:pPr>
              <w:spacing w:after="0" w:line="240" w:lineRule="auto"/>
              <w:rPr>
                <w:rFonts w:ascii="Times New Roman" w:eastAsia="Times New Roman" w:hAnsi="Times New Roman" w:cs="Times New Roman"/>
                <w:b/>
                <w:sz w:val="24"/>
                <w:szCs w:val="24"/>
              </w:rPr>
            </w:pPr>
            <w:proofErr w:type="spellStart"/>
            <w:r w:rsidRPr="00C90516">
              <w:rPr>
                <w:rFonts w:ascii="Times New Roman" w:eastAsia="Times New Roman" w:hAnsi="Times New Roman" w:cs="Times New Roman"/>
                <w:b/>
                <w:sz w:val="24"/>
                <w:szCs w:val="24"/>
              </w:rPr>
              <w:t>Subtvarkytojai</w:t>
            </w:r>
            <w:proofErr w:type="spellEnd"/>
            <w:r w:rsidRPr="00C90516">
              <w:rPr>
                <w:rFonts w:ascii="Times New Roman" w:eastAsia="Times New Roman" w:hAnsi="Times New Roman" w:cs="Times New Roman"/>
                <w:b/>
                <w:sz w:val="24"/>
                <w:szCs w:val="24"/>
              </w:rPr>
              <w:t xml:space="preserve"> (pilni rekvizitai)</w:t>
            </w:r>
          </w:p>
        </w:tc>
        <w:tc>
          <w:tcPr>
            <w:tcW w:w="6371" w:type="dxa"/>
          </w:tcPr>
          <w:p w:rsidR="00531797" w:rsidRPr="00C90516" w:rsidRDefault="00531797" w:rsidP="00AA4FE4">
            <w:pPr>
              <w:spacing w:after="0" w:line="240" w:lineRule="auto"/>
              <w:jc w:val="both"/>
              <w:rPr>
                <w:rFonts w:ascii="Times New Roman" w:eastAsia="Times New Roman" w:hAnsi="Times New Roman" w:cs="Times New Roman"/>
                <w:sz w:val="24"/>
                <w:szCs w:val="24"/>
              </w:rPr>
            </w:pPr>
          </w:p>
        </w:tc>
      </w:tr>
    </w:tbl>
    <w:p w:rsidR="00843921" w:rsidRDefault="00843921"/>
    <w:sectPr w:rsidR="00843921" w:rsidSect="00C17061">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D24EE"/>
    <w:multiLevelType w:val="multilevel"/>
    <w:tmpl w:val="F7146CC6"/>
    <w:lvl w:ilvl="0">
      <w:start w:val="1"/>
      <w:numFmt w:val="decimal"/>
      <w:lvlText w:val="%1"/>
      <w:lvlJc w:val="left"/>
      <w:pPr>
        <w:ind w:left="118" w:hanging="428"/>
      </w:pPr>
      <w:rPr>
        <w:rFonts w:hint="default"/>
      </w:rPr>
    </w:lvl>
    <w:lvl w:ilvl="1">
      <w:start w:val="1"/>
      <w:numFmt w:val="decimal"/>
      <w:lvlText w:val="%1.%2."/>
      <w:lvlJc w:val="left"/>
      <w:pPr>
        <w:ind w:left="118" w:hanging="428"/>
      </w:pPr>
      <w:rPr>
        <w:rFonts w:ascii="Times New Roman" w:eastAsia="Times New Roman" w:hAnsi="Times New Roman" w:cs="Times New Roman" w:hint="default"/>
        <w:b w:val="0"/>
        <w:bCs w:val="0"/>
        <w:i w:val="0"/>
        <w:iCs w:val="0"/>
        <w:w w:val="100"/>
        <w:sz w:val="24"/>
        <w:szCs w:val="24"/>
      </w:rPr>
    </w:lvl>
    <w:lvl w:ilvl="2">
      <w:numFmt w:val="bullet"/>
      <w:lvlText w:val="•"/>
      <w:lvlJc w:val="left"/>
      <w:pPr>
        <w:ind w:left="2133" w:hanging="428"/>
      </w:pPr>
      <w:rPr>
        <w:rFonts w:hint="default"/>
      </w:rPr>
    </w:lvl>
    <w:lvl w:ilvl="3">
      <w:numFmt w:val="bullet"/>
      <w:lvlText w:val="•"/>
      <w:lvlJc w:val="left"/>
      <w:pPr>
        <w:ind w:left="3139" w:hanging="428"/>
      </w:pPr>
      <w:rPr>
        <w:rFonts w:hint="default"/>
      </w:rPr>
    </w:lvl>
    <w:lvl w:ilvl="4">
      <w:numFmt w:val="bullet"/>
      <w:lvlText w:val="•"/>
      <w:lvlJc w:val="left"/>
      <w:pPr>
        <w:ind w:left="4146" w:hanging="428"/>
      </w:pPr>
      <w:rPr>
        <w:rFonts w:hint="default"/>
      </w:rPr>
    </w:lvl>
    <w:lvl w:ilvl="5">
      <w:numFmt w:val="bullet"/>
      <w:lvlText w:val="•"/>
      <w:lvlJc w:val="left"/>
      <w:pPr>
        <w:ind w:left="5153" w:hanging="428"/>
      </w:pPr>
      <w:rPr>
        <w:rFonts w:hint="default"/>
      </w:rPr>
    </w:lvl>
    <w:lvl w:ilvl="6">
      <w:numFmt w:val="bullet"/>
      <w:lvlText w:val="•"/>
      <w:lvlJc w:val="left"/>
      <w:pPr>
        <w:ind w:left="6159" w:hanging="428"/>
      </w:pPr>
      <w:rPr>
        <w:rFonts w:hint="default"/>
      </w:rPr>
    </w:lvl>
    <w:lvl w:ilvl="7">
      <w:numFmt w:val="bullet"/>
      <w:lvlText w:val="•"/>
      <w:lvlJc w:val="left"/>
      <w:pPr>
        <w:ind w:left="7166" w:hanging="428"/>
      </w:pPr>
      <w:rPr>
        <w:rFonts w:hint="default"/>
      </w:rPr>
    </w:lvl>
    <w:lvl w:ilvl="8">
      <w:numFmt w:val="bullet"/>
      <w:lvlText w:val="•"/>
      <w:lvlJc w:val="left"/>
      <w:pPr>
        <w:ind w:left="8173" w:hanging="428"/>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797"/>
    <w:rsid w:val="00095590"/>
    <w:rsid w:val="00267503"/>
    <w:rsid w:val="00282A29"/>
    <w:rsid w:val="00333C6A"/>
    <w:rsid w:val="00346D60"/>
    <w:rsid w:val="00425D19"/>
    <w:rsid w:val="004B675F"/>
    <w:rsid w:val="004C0123"/>
    <w:rsid w:val="00531797"/>
    <w:rsid w:val="006053E4"/>
    <w:rsid w:val="00747A80"/>
    <w:rsid w:val="007E063A"/>
    <w:rsid w:val="008173A6"/>
    <w:rsid w:val="00843921"/>
    <w:rsid w:val="00867C0D"/>
    <w:rsid w:val="008D1280"/>
    <w:rsid w:val="00AB3142"/>
    <w:rsid w:val="00BB21C3"/>
    <w:rsid w:val="00BE62FC"/>
    <w:rsid w:val="00C17061"/>
    <w:rsid w:val="00D046B6"/>
    <w:rsid w:val="00E90335"/>
    <w:rsid w:val="00EC6D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B88F5"/>
  <w15:chartTrackingRefBased/>
  <w15:docId w15:val="{7FF9FFEE-00CD-4252-9A3B-D2E631C74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31797"/>
    <w:pPr>
      <w:spacing w:after="200" w:line="276" w:lineRule="auto"/>
    </w:pPr>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531797"/>
    <w:pPr>
      <w:spacing w:after="0" w:line="240" w:lineRule="auto"/>
    </w:pPr>
    <w:rPr>
      <w:lang w:val="lt-LT"/>
    </w:rPr>
  </w:style>
  <w:style w:type="paragraph" w:styleId="Debesliotekstas">
    <w:name w:val="Balloon Text"/>
    <w:basedOn w:val="prastasis"/>
    <w:link w:val="DebesliotekstasDiagrama"/>
    <w:uiPriority w:val="99"/>
    <w:semiHidden/>
    <w:unhideWhenUsed/>
    <w:rsid w:val="00AB314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B3142"/>
    <w:rPr>
      <w:rFonts w:ascii="Segoe UI" w:hAnsi="Segoe UI" w:cs="Segoe UI"/>
      <w:sz w:val="18"/>
      <w:szCs w:val="18"/>
      <w:lang w:val="lt-LT"/>
    </w:rPr>
  </w:style>
  <w:style w:type="paragraph" w:styleId="Sraopastraipa">
    <w:name w:val="List Paragraph"/>
    <w:aliases w:val="List Paragraph21,Buletai,Bullet EY,List Paragraph1,List Paragraph2,lp1,Bullet 1,Use Case List Paragraph,Numbering,ERP-List Paragraph,List Paragraph11,List Paragraph111,Paragraph,List Paragraph Red,Sąrašo pastraipa1,List Paragraph3"/>
    <w:basedOn w:val="prastasis"/>
    <w:link w:val="SraopastraipaDiagrama"/>
    <w:uiPriority w:val="99"/>
    <w:qFormat/>
    <w:rsid w:val="00D046B6"/>
    <w:pPr>
      <w:spacing w:after="0" w:line="240" w:lineRule="auto"/>
      <w:ind w:left="720"/>
      <w:contextualSpacing/>
      <w:jc w:val="center"/>
    </w:pPr>
    <w:rPr>
      <w:rFonts w:ascii="Times New Roman" w:eastAsia="Times New Roman" w:hAnsi="Times New Roman" w:cs="Times New Roman"/>
      <w:sz w:val="24"/>
      <w:szCs w:val="20"/>
      <w:lang w:eastAsia="lt-LT"/>
    </w:rPr>
  </w:style>
  <w:style w:type="character" w:customStyle="1" w:styleId="SraopastraipaDiagrama">
    <w:name w:val="Sąrašo pastraipa Diagrama"/>
    <w:aliases w:val="List Paragraph21 Diagrama,Buletai Diagrama,Bullet EY Diagrama,List Paragraph1 Diagrama,List Paragraph2 Diagrama,lp1 Diagrama,Bullet 1 Diagrama,Use Case List Paragraph Diagrama,Numbering Diagrama,ERP-List Paragraph Diagrama"/>
    <w:link w:val="Sraopastraipa"/>
    <w:uiPriority w:val="99"/>
    <w:qFormat/>
    <w:locked/>
    <w:rsid w:val="00D046B6"/>
    <w:rPr>
      <w:rFonts w:ascii="Times New Roman" w:eastAsia="Times New Roman" w:hAnsi="Times New Roman" w:cs="Times New Roman"/>
      <w:sz w:val="24"/>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9991</Words>
  <Characters>5695</Characters>
  <Application>Microsoft Office Word</Application>
  <DocSecurity>4</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Bartoševičienė</dc:creator>
  <cp:keywords/>
  <dc:description/>
  <cp:lastModifiedBy>Giedrė Keršulienė</cp:lastModifiedBy>
  <cp:revision>2</cp:revision>
  <cp:lastPrinted>2025-06-17T08:05:00Z</cp:lastPrinted>
  <dcterms:created xsi:type="dcterms:W3CDTF">2025-06-18T05:04:00Z</dcterms:created>
  <dcterms:modified xsi:type="dcterms:W3CDTF">2025-06-18T05:04:00Z</dcterms:modified>
</cp:coreProperties>
</file>